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D43" w:rsidRPr="00554568" w:rsidRDefault="00AA5C76">
      <w:pPr>
        <w:rPr>
          <w:rFonts w:ascii="Calibri" w:hAnsi="Calibri"/>
        </w:rPr>
      </w:pPr>
      <w:r>
        <w:rPr>
          <w:rFonts w:ascii="Calibri" w:hAnsi="Calibri"/>
          <w:noProof/>
          <w:lang w:eastAsia="fr-FR"/>
        </w:rPr>
        <mc:AlternateContent>
          <mc:Choice Requires="wpg">
            <w:drawing>
              <wp:anchor distT="152400" distB="152400" distL="152400" distR="152400" simplePos="0" relativeHeight="251660288" behindDoc="0" locked="0" layoutInCell="1" allowOverlap="1">
                <wp:simplePos x="0" y="0"/>
                <wp:positionH relativeFrom="column">
                  <wp:posOffset>-708660</wp:posOffset>
                </wp:positionH>
                <wp:positionV relativeFrom="line">
                  <wp:posOffset>-204470</wp:posOffset>
                </wp:positionV>
                <wp:extent cx="2757805" cy="694055"/>
                <wp:effectExtent l="0" t="0" r="4445" b="0"/>
                <wp:wrapThrough wrapText="bothSides">
                  <wp:wrapPolygon edited="0">
                    <wp:start x="0" y="0"/>
                    <wp:lineTo x="0" y="20750"/>
                    <wp:lineTo x="21486" y="20750"/>
                    <wp:lineTo x="21486" y="0"/>
                    <wp:lineTo x="0" y="0"/>
                  </wp:wrapPolygon>
                </wp:wrapThrough>
                <wp:docPr id="1073741828"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805" cy="694055"/>
                          <a:chOff x="0" y="0"/>
                          <a:chExt cx="2757804" cy="694055"/>
                        </a:xfrm>
                      </wpg:grpSpPr>
                      <wps:wsp>
                        <wps:cNvPr id="1073741826" name="Shape 1073741826"/>
                        <wps:cNvSpPr/>
                        <wps:spPr>
                          <a:xfrm>
                            <a:off x="0" y="0"/>
                            <a:ext cx="2757805" cy="694056"/>
                          </a:xfrm>
                          <a:prstGeom prst="rect">
                            <a:avLst/>
                          </a:prstGeom>
                          <a:solidFill>
                            <a:srgbClr val="FFFFFF"/>
                          </a:solidFill>
                          <a:ln w="12700" cap="flat">
                            <a:noFill/>
                            <a:miter lim="400000"/>
                          </a:ln>
                          <a:effectLst/>
                        </wps:spPr>
                        <wps:bodyPr/>
                      </wps:wsp>
                      <pic:pic xmlns:pic="http://schemas.openxmlformats.org/drawingml/2006/picture">
                        <pic:nvPicPr>
                          <pic:cNvPr id="1073741827" name="image.jpg"/>
                          <pic:cNvPicPr/>
                        </pic:nvPicPr>
                        <pic:blipFill>
                          <a:blip r:embed="rId8">
                            <a:extLst/>
                          </a:blip>
                          <a:stretch>
                            <a:fillRect/>
                          </a:stretch>
                        </pic:blipFill>
                        <pic:spPr>
                          <a:xfrm>
                            <a:off x="0" y="0"/>
                            <a:ext cx="2757805" cy="694056"/>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id="officeArt object" o:spid="_x0000_s1026" style="position:absolute;margin-left:-55.8pt;margin-top:-16.1pt;width:217.15pt;height:54.65pt;z-index:251660288;mso-wrap-distance-left:12pt;mso-wrap-distance-top:12pt;mso-wrap-distance-right:12pt;mso-wrap-distance-bottom:12pt;mso-position-vertical-relative:line" coordsize="27578,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KSRI4mkdlRFBJYnAFfJvxB/ba/Z0+H&#10;WtTaVf8AjmPXdWhcpNa6Dbte+WwOCrSIPLDAg5UtuGOlZVa8Ka952PUyvI8wzKp7PB0ZVJdopv8A&#10;I+t6K/PHQf8Agpb+z3q2otBqdp4/8LxAjE+o6RHIhznJxbyytxjnjuOvOPtHwD8S/AfxQ8HjXvAP&#10;inR/E+l5AeWynDNExGdsiH5o2x/C4B9qmniaU3aMrs7834RzrKoKeMws6ce7i7ffsd7RRRW584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7bYXb0Umv5Wvj148n+Jn7YvxG8bS3CXUOoa3MLKRH3KbWM+VbgHJB/dJHyOD7dK/pz+IN/LpPwK8&#10;ZanCWEtpot1Mu04OVhdhj8RX8mdfP5zUd4wP6t+jFllOVfG4t/FFRivndv8AJBRRRXhn9fhRRRQB&#10;3Hwt1WXQ/wBpj4d61blhLYeJrC5XHXKXMbY6+1f1ixnNuh9VFfyXeALWW9+O/gqzt13zz69ZxRj1&#10;Zp0A/U1/WjFxbRj/AGR/KvdyRu816fqfxz9J+EFjcDJbuM7+l42/UfRRRXvn8s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">
                <v:rect id="Shape 1073741826" o:spid="_x0000_s1027" style="position:absolute;width:2757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qcgA&#10;AADjAAAADwAAAGRycy9kb3ducmV2LnhtbERPzU4CMRC+m/gOzZhwMdKCyOJCIURjwsGLrA8w2Y7b&#10;le1005ZleXtrYuJxvv/Z7EbXiYFCbD1rmE0VCOLam5YbDZ/V28MKREzIBjvPpOFKEXbb25sNlsZf&#10;+IOGY2pEDuFYogabUl9KGWtLDuPU98SZ+/LBYcpnaKQJeMnhrpNzpZbSYcu5wWJPL5bq0/HsNBTh&#10;e+GSUsP1+fBevT5V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1mp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jpg" o:spid="_x0000_s1028" type="#_x0000_t75" style="position:absolute;width:27578;height:6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E8DKAAAA4wAAAA8AAABkcnMvZG93bnJldi54bWxET19LwzAQfxf8DuEEX2RLN+c66rIhoiDC&#10;hHUbo29Hc7a1zaU0WVu/vREEH+/3/9bb0TSip85VlhXMphEI4tzqigsFx8PrZAXCeWSNjWVS8E0O&#10;tpvrqzUm2g68pz71hQgh7BJUUHrfJlK6vCSDbmpb4sB92s6gD2dXSN3hEMJNI+dRtJQGKw4NJbb0&#10;XFJepxejIPs67eqXh6M/L2yN6aX5yLL3O6Vub8anRxCeRv8v/nO/6TA/iu/jxWw1j+H3pwCA3P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UDE8DKAAAA4wAAAA8AAAAAAAAA&#10;AAAAAAAAnwIAAGRycy9kb3ducmV2LnhtbFBLBQYAAAAABAAEAPcAAACWAwAAAAA=&#10;" strokeweight="1pt">
                  <v:stroke miterlimit="4"/>
                  <v:imagedata r:id="rId9" o:title=""/>
                </v:shape>
                <w10:wrap type="through" anchory="line"/>
              </v:group>
            </w:pict>
          </mc:Fallback>
        </mc:AlternateContent>
      </w:r>
      <w:r>
        <w:rPr>
          <w:rFonts w:ascii="Calibri" w:hAnsi="Calibri"/>
          <w:noProof/>
          <w:lang w:eastAsia="fr-FR"/>
        </w:rPr>
        <mc:AlternateContent>
          <mc:Choice Requires="wpg">
            <w:drawing>
              <wp:anchor distT="152400" distB="152400" distL="152400" distR="152400" simplePos="0" relativeHeight="251659264" behindDoc="0" locked="0" layoutInCell="1" allowOverlap="1">
                <wp:simplePos x="0" y="0"/>
                <wp:positionH relativeFrom="column">
                  <wp:posOffset>5186680</wp:posOffset>
                </wp:positionH>
                <wp:positionV relativeFrom="line">
                  <wp:posOffset>-551180</wp:posOffset>
                </wp:positionV>
                <wp:extent cx="977265" cy="1253490"/>
                <wp:effectExtent l="0" t="0" r="0" b="3810"/>
                <wp:wrapThrough wrapText="bothSides">
                  <wp:wrapPolygon edited="0">
                    <wp:start x="0" y="0"/>
                    <wp:lineTo x="0" y="21337"/>
                    <wp:lineTo x="21053" y="21337"/>
                    <wp:lineTo x="21053" y="0"/>
                    <wp:lineTo x="0" y="0"/>
                  </wp:wrapPolygon>
                </wp:wrapThrough>
                <wp:docPr id="1073741831"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 cy="1253490"/>
                          <a:chOff x="0" y="0"/>
                          <a:chExt cx="977264" cy="1253489"/>
                        </a:xfrm>
                      </wpg:grpSpPr>
                      <wps:wsp>
                        <wps:cNvPr id="1073741829" name="Shape 1073741829"/>
                        <wps:cNvSpPr/>
                        <wps:spPr>
                          <a:xfrm>
                            <a:off x="0" y="0"/>
                            <a:ext cx="977265" cy="1253490"/>
                          </a:xfrm>
                          <a:prstGeom prst="rect">
                            <a:avLst/>
                          </a:prstGeom>
                          <a:solidFill>
                            <a:srgbClr val="FFFFFF"/>
                          </a:solidFill>
                          <a:ln w="12700" cap="flat">
                            <a:noFill/>
                            <a:miter lim="400000"/>
                          </a:ln>
                          <a:effectLst/>
                        </wps:spPr>
                        <wps:bodyPr/>
                      </wps:wsp>
                      <pic:pic xmlns:pic="http://schemas.openxmlformats.org/drawingml/2006/picture">
                        <pic:nvPicPr>
                          <pic:cNvPr id="1073741830" name="image.jpg"/>
                          <pic:cNvPicPr/>
                        </pic:nvPicPr>
                        <pic:blipFill>
                          <a:blip r:embed="rId10">
                            <a:extLst/>
                          </a:blip>
                          <a:stretch>
                            <a:fillRect/>
                          </a:stretch>
                        </pic:blipFill>
                        <pic:spPr>
                          <a:xfrm>
                            <a:off x="0" y="0"/>
                            <a:ext cx="977265" cy="1253490"/>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id="officeArt object" o:spid="_x0000_s1026" style="position:absolute;margin-left:408.4pt;margin-top:-43.4pt;width:76.95pt;height:98.7pt;z-index:251659264;mso-wrap-distance-left:12pt;mso-wrap-distance-top:12pt;mso-wrap-distance-right:12pt;mso-wrap-distance-bottom:12pt;mso-position-vertical-relative:line" coordsize="9772,12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">
                <v:rect id="Shape 1073741829" o:spid="_x0000_s1027" style="position:absolute;width:9772;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N28gA&#10;AADjAAAADwAAAGRycy9kb3ducmV2LnhtbERPzU4CMRC+m/AOzZBwMdKC6MJKIURjwsGLrA8w2Y7b&#10;1e1005ZleXtrYuJxvv/Z7kfXiYFCbD1rWMwVCOLam5YbDR/V690aREzIBjvPpOFKEfa7yc0WS+Mv&#10;/E7DKTUih3AsUYNNqS+ljLUlh3Hue+LMffrgMOUzNNIEvORw18mlUo/SYcu5wWJPz5bq79PZaSjC&#10;18olpYbr5vhWvTxUdrg9j1rPpuPhCUSiMf2L/9xHk+er4r5YLdbLDfz+l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M3byAAAAOMAAAAPAAAAAAAAAAAAAAAAAJgCAABk&#10;cnMvZG93bnJldi54bWxQSwUGAAAAAAQABAD1AAAAjQMAAAAA&#10;" stroked="f" strokeweight="1pt">
                  <v:stroke miterlimit="4"/>
                </v:rect>
                <v:shape id="image.jpg" o:spid="_x0000_s1028" type="#_x0000_t75" style="position:absolute;width:9772;height:1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8AvMAAAA4wAAAA8AAABkcnMvZG93bnJldi54bWxEj81OwzAQhO9IvIO1SNyoU4pIldatAqhS&#10;D3BoyoHjNl7iCP9EttOmb88ekDju7uzMfOvt5Kw4U0x98ArmswIE+Tbo3ncKPo+7hyWIlNFrtMGT&#10;gisl2G5ub9ZY6XDxBzo3uRNs4lOFCkzOQyVlag05TLMwkOfbd4gOM4+xkzrihc2dlY9F8Swd9p4T&#10;DA70aqj9aUanIJTN6c1+7OpDPb6/RGP31+P4pdT93VSvQGSa8r/473uvuX5RLsqn+XLBFMzEC5Cb&#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RdDwC8wAAADjAAAADwAAAAAA&#10;AAAAAAAAAACfAgAAZHJzL2Rvd25yZXYueG1sUEsFBgAAAAAEAAQA9wAAAJgDAAAAAA==&#10;" strokeweight="1pt">
                  <v:stroke miterlimit="4"/>
                  <v:imagedata r:id="rId11" o:title=""/>
                </v:shape>
                <w10:wrap type="through" anchory="line"/>
              </v:group>
            </w:pict>
          </mc:Fallback>
        </mc:AlternateContent>
      </w:r>
    </w:p>
    <w:p w:rsidR="00B21D43" w:rsidRPr="00554568" w:rsidRDefault="00B21D43">
      <w:pPr>
        <w:rPr>
          <w:rFonts w:ascii="Calibri" w:hAnsi="Calibri"/>
        </w:rPr>
      </w:pPr>
    </w:p>
    <w:p w:rsidR="00B21D43" w:rsidRPr="00554568" w:rsidRDefault="00B21D43">
      <w:pPr>
        <w:rPr>
          <w:rFonts w:ascii="Calibri" w:hAnsi="Calibri"/>
        </w:rPr>
      </w:pPr>
    </w:p>
    <w:p w:rsidR="00B21D43" w:rsidRPr="00554568" w:rsidRDefault="00B21D43">
      <w:pPr>
        <w:rPr>
          <w:rFonts w:ascii="Calibri" w:hAnsi="Calibri"/>
        </w:rPr>
      </w:pPr>
    </w:p>
    <w:p w:rsidR="00B21D43" w:rsidRPr="007233BC" w:rsidRDefault="00B21D43">
      <w:pPr>
        <w:rPr>
          <w:rFonts w:ascii="Calibri" w:hAnsi="Calibri"/>
          <w:b/>
          <w:sz w:val="36"/>
        </w:rPr>
      </w:pPr>
    </w:p>
    <w:p w:rsidR="00B21D43" w:rsidRPr="007233BC" w:rsidRDefault="0033453D">
      <w:pPr>
        <w:pBdr>
          <w:top w:val="single" w:sz="4" w:space="0" w:color="000000"/>
          <w:left w:val="single" w:sz="4" w:space="0" w:color="000000"/>
          <w:bottom w:val="single" w:sz="4" w:space="0" w:color="000000"/>
          <w:right w:val="single" w:sz="4" w:space="0" w:color="000000"/>
        </w:pBdr>
        <w:jc w:val="center"/>
        <w:rPr>
          <w:rFonts w:ascii="Calibri" w:eastAsia="Times New Roman Bold" w:hAnsi="Calibri" w:cs="Times New Roman Bold"/>
          <w:b/>
          <w:sz w:val="36"/>
        </w:rPr>
      </w:pPr>
      <w:r w:rsidRPr="007233BC">
        <w:rPr>
          <w:rFonts w:ascii="Calibri" w:hAnsi="Calibri"/>
          <w:b/>
          <w:sz w:val="36"/>
        </w:rPr>
        <w:t>Appel à projets</w:t>
      </w:r>
    </w:p>
    <w:p w:rsidR="00B21D43" w:rsidRPr="007233BC" w:rsidRDefault="0033453D">
      <w:pPr>
        <w:pBdr>
          <w:top w:val="single" w:sz="4" w:space="0" w:color="000000"/>
          <w:left w:val="single" w:sz="4" w:space="0" w:color="000000"/>
          <w:bottom w:val="single" w:sz="4" w:space="0" w:color="000000"/>
          <w:right w:val="single" w:sz="4" w:space="0" w:color="000000"/>
        </w:pBdr>
        <w:jc w:val="center"/>
        <w:rPr>
          <w:rFonts w:ascii="Calibri" w:eastAsia="Times New Roman Bold" w:hAnsi="Calibri" w:cs="Times New Roman Bold"/>
          <w:b/>
          <w:sz w:val="36"/>
        </w:rPr>
      </w:pPr>
      <w:r w:rsidRPr="007233BC">
        <w:rPr>
          <w:rFonts w:ascii="Calibri" w:hAnsi="Calibri"/>
          <w:b/>
          <w:sz w:val="36"/>
        </w:rPr>
        <w:t>Mise en place de 10 000 logements HLM accompagnés</w:t>
      </w:r>
    </w:p>
    <w:p w:rsidR="00B21D43" w:rsidRPr="007233BC" w:rsidRDefault="006601F0">
      <w:pPr>
        <w:pBdr>
          <w:top w:val="single" w:sz="4" w:space="0" w:color="000000"/>
          <w:left w:val="single" w:sz="4" w:space="0" w:color="000000"/>
          <w:bottom w:val="single" w:sz="4" w:space="0" w:color="000000"/>
          <w:right w:val="single" w:sz="4" w:space="0" w:color="000000"/>
        </w:pBdr>
        <w:jc w:val="center"/>
        <w:rPr>
          <w:rFonts w:ascii="Calibri" w:eastAsia="Times New Roman Bold" w:hAnsi="Calibri" w:cs="Times New Roman Bold"/>
          <w:b/>
          <w:sz w:val="36"/>
        </w:rPr>
      </w:pPr>
      <w:r>
        <w:rPr>
          <w:rFonts w:ascii="Calibri" w:hAnsi="Calibri"/>
          <w:b/>
          <w:sz w:val="36"/>
        </w:rPr>
        <w:t>Desc</w:t>
      </w:r>
      <w:r w:rsidR="000A308B">
        <w:rPr>
          <w:rFonts w:ascii="Calibri" w:hAnsi="Calibri"/>
          <w:b/>
          <w:sz w:val="36"/>
        </w:rPr>
        <w:t xml:space="preserve">ription du projet « Accompagnement adapté </w:t>
      </w:r>
      <w:r w:rsidR="007E6BBC">
        <w:rPr>
          <w:rFonts w:ascii="Calibri" w:hAnsi="Calibri"/>
          <w:b/>
          <w:sz w:val="36"/>
        </w:rPr>
        <w:t>pour</w:t>
      </w:r>
      <w:r>
        <w:rPr>
          <w:rFonts w:ascii="Calibri" w:hAnsi="Calibri"/>
          <w:b/>
          <w:sz w:val="36"/>
        </w:rPr>
        <w:t xml:space="preserve"> un logement autonome »</w:t>
      </w:r>
    </w:p>
    <w:p w:rsidR="00B21D43" w:rsidRPr="00554568" w:rsidRDefault="00B21D43">
      <w:pPr>
        <w:rPr>
          <w:rFonts w:ascii="Calibri" w:eastAsia="Times New Roman Bold" w:hAnsi="Calibri" w:cs="Times New Roman Bold"/>
        </w:rPr>
      </w:pPr>
    </w:p>
    <w:p w:rsidR="00B21D43" w:rsidRPr="00554568" w:rsidRDefault="00B21D43">
      <w:pPr>
        <w:rPr>
          <w:rFonts w:ascii="Calibri" w:eastAsia="Times New Roman Bold" w:hAnsi="Calibri" w:cs="Times New Roman Bold"/>
        </w:rPr>
      </w:pPr>
    </w:p>
    <w:p w:rsidR="00B21D43" w:rsidRPr="00AA5C76" w:rsidRDefault="0033453D">
      <w:pPr>
        <w:rPr>
          <w:rFonts w:ascii="Calibri Light" w:hAnsi="Calibri Light"/>
          <w:b/>
          <w:bCs/>
          <w:i/>
          <w:iCs/>
          <w:sz w:val="22"/>
        </w:rPr>
      </w:pPr>
      <w:r w:rsidRPr="00AA5C76">
        <w:rPr>
          <w:rFonts w:ascii="Calibri Light" w:hAnsi="Calibri Light"/>
          <w:sz w:val="22"/>
        </w:rPr>
        <w:t xml:space="preserve">Localisation du projet : </w:t>
      </w:r>
      <w:r w:rsidR="00E921D2">
        <w:rPr>
          <w:rFonts w:ascii="Calibri Light" w:hAnsi="Calibri Light"/>
          <w:b/>
          <w:bCs/>
          <w:i/>
          <w:iCs/>
          <w:sz w:val="22"/>
        </w:rPr>
        <w:t>Département de l’Aude</w:t>
      </w:r>
    </w:p>
    <w:p w:rsidR="00474E0A" w:rsidRPr="00AA5C76" w:rsidRDefault="00474E0A">
      <w:pPr>
        <w:rPr>
          <w:rFonts w:ascii="Calibri Light" w:eastAsia="Times New Roman Bold" w:hAnsi="Calibri Light" w:cs="Times New Roman Bold"/>
          <w:sz w:val="22"/>
        </w:rPr>
      </w:pPr>
    </w:p>
    <w:p w:rsidR="00B21D43" w:rsidRPr="00AA5C76" w:rsidRDefault="0033453D">
      <w:pPr>
        <w:rPr>
          <w:rFonts w:ascii="Calibri Light" w:hAnsi="Calibri Light"/>
          <w:b/>
          <w:sz w:val="22"/>
        </w:rPr>
      </w:pPr>
      <w:r w:rsidRPr="00AA5C76">
        <w:rPr>
          <w:rFonts w:ascii="Calibri Light" w:hAnsi="Calibri Light"/>
          <w:b/>
          <w:sz w:val="22"/>
        </w:rPr>
        <w:t xml:space="preserve">Nom du projet : </w:t>
      </w:r>
      <w:r w:rsidR="004E2BCB">
        <w:rPr>
          <w:rFonts w:ascii="Calibri Light" w:hAnsi="Calibri Light"/>
          <w:sz w:val="22"/>
        </w:rPr>
        <w:t>Accompagnement socio-éducatif Adapté</w:t>
      </w:r>
      <w:r w:rsidR="008977E9" w:rsidRPr="00AA5C76">
        <w:rPr>
          <w:rFonts w:ascii="Calibri Light" w:hAnsi="Calibri Light"/>
          <w:sz w:val="22"/>
        </w:rPr>
        <w:t xml:space="preserve"> </w:t>
      </w:r>
    </w:p>
    <w:p w:rsidR="00474E0A" w:rsidRPr="00AA5C76" w:rsidRDefault="00474E0A">
      <w:pPr>
        <w:rPr>
          <w:rFonts w:ascii="Calibri Light" w:eastAsia="Times New Roman Bold" w:hAnsi="Calibri Light" w:cs="Times New Roman Bold"/>
          <w:sz w:val="22"/>
        </w:rPr>
      </w:pPr>
    </w:p>
    <w:p w:rsidR="00B21D43" w:rsidRPr="00AA5C76" w:rsidRDefault="0033453D">
      <w:pPr>
        <w:rPr>
          <w:rFonts w:ascii="Calibri Light" w:hAnsi="Calibri Light"/>
          <w:i/>
          <w:iCs/>
          <w:sz w:val="22"/>
        </w:rPr>
      </w:pPr>
      <w:r w:rsidRPr="00AA5C76">
        <w:rPr>
          <w:rFonts w:ascii="Calibri Light" w:hAnsi="Calibri Light"/>
          <w:b/>
          <w:sz w:val="22"/>
        </w:rPr>
        <w:t>Statut et nom du ou des porteur(s) du projet</w:t>
      </w:r>
      <w:r w:rsidRPr="00AA5C76">
        <w:rPr>
          <w:rFonts w:ascii="Calibri Light" w:hAnsi="Calibri Light"/>
          <w:sz w:val="22"/>
        </w:rPr>
        <w:t> :</w:t>
      </w:r>
      <w:r w:rsidRPr="00AA5C76">
        <w:rPr>
          <w:rFonts w:ascii="Calibri Light" w:hAnsi="Calibri Light"/>
          <w:i/>
          <w:iCs/>
          <w:sz w:val="22"/>
        </w:rPr>
        <w:t xml:space="preserve"> </w:t>
      </w:r>
      <w:r w:rsidR="006601F0">
        <w:rPr>
          <w:rFonts w:ascii="Calibri Light" w:hAnsi="Calibri Light"/>
          <w:i/>
          <w:iCs/>
          <w:sz w:val="22"/>
        </w:rPr>
        <w:t>HABITAT AUDOIS Office Public de l’Habitat de l’Aude</w:t>
      </w:r>
    </w:p>
    <w:p w:rsidR="00474E0A" w:rsidRPr="00AA5C76" w:rsidRDefault="00474E0A">
      <w:pPr>
        <w:rPr>
          <w:rFonts w:ascii="Calibri Light" w:eastAsia="Times New Roman Bold" w:hAnsi="Calibri Light" w:cs="Times New Roman Bold"/>
          <w:sz w:val="22"/>
        </w:rPr>
      </w:pPr>
    </w:p>
    <w:p w:rsidR="00B21D43" w:rsidRPr="00AA5C76" w:rsidRDefault="00EF040C">
      <w:pPr>
        <w:rPr>
          <w:rFonts w:ascii="Calibri Light" w:hAnsi="Calibri Light"/>
          <w:b/>
          <w:i/>
          <w:iCs/>
          <w:sz w:val="22"/>
        </w:rPr>
      </w:pPr>
      <w:r>
        <w:rPr>
          <w:rFonts w:ascii="Calibri Light" w:hAnsi="Calibri Light"/>
          <w:b/>
          <w:sz w:val="22"/>
        </w:rPr>
        <w:t>CONTEXTE</w:t>
      </w:r>
    </w:p>
    <w:p w:rsidR="001326F4" w:rsidRPr="00AA5C76" w:rsidRDefault="001326F4" w:rsidP="001326F4">
      <w:pPr>
        <w:jc w:val="both"/>
        <w:rPr>
          <w:rFonts w:ascii="Calibri Light" w:hAnsi="Calibri Light"/>
          <w:i/>
          <w:iCs/>
          <w:sz w:val="22"/>
        </w:rPr>
      </w:pPr>
    </w:p>
    <w:p w:rsidR="007C6AE8" w:rsidRPr="00AA5C76" w:rsidRDefault="00474E0A" w:rsidP="001326F4">
      <w:pPr>
        <w:jc w:val="both"/>
        <w:rPr>
          <w:rFonts w:ascii="Calibri Light" w:hAnsi="Calibri Light"/>
          <w:iCs/>
          <w:sz w:val="22"/>
        </w:rPr>
      </w:pPr>
      <w:r w:rsidRPr="00AA5C76">
        <w:rPr>
          <w:rFonts w:ascii="Calibri Light" w:hAnsi="Calibri Light"/>
          <w:iCs/>
          <w:sz w:val="22"/>
        </w:rPr>
        <w:t xml:space="preserve">L’Aude est un département marqué par une </w:t>
      </w:r>
      <w:r w:rsidR="001326F4" w:rsidRPr="00AA5C76">
        <w:rPr>
          <w:rFonts w:ascii="Calibri Light" w:hAnsi="Calibri Light"/>
          <w:iCs/>
          <w:sz w:val="22"/>
        </w:rPr>
        <w:t>grande précarité, un nombre croissant de ménages rencontre des problématiques multiples qui remettent en cause s</w:t>
      </w:r>
      <w:r w:rsidR="00554568" w:rsidRPr="00AA5C76">
        <w:rPr>
          <w:rFonts w:ascii="Calibri Light" w:hAnsi="Calibri Light"/>
          <w:iCs/>
          <w:sz w:val="22"/>
        </w:rPr>
        <w:t>oit leur accès au logement, soit</w:t>
      </w:r>
      <w:r w:rsidR="001326F4" w:rsidRPr="00AA5C76">
        <w:rPr>
          <w:rFonts w:ascii="Calibri Light" w:hAnsi="Calibri Light"/>
          <w:iCs/>
          <w:sz w:val="22"/>
        </w:rPr>
        <w:t xml:space="preserve"> leur maintien. </w:t>
      </w:r>
    </w:p>
    <w:p w:rsidR="00474E0A" w:rsidRPr="00AA5C76" w:rsidRDefault="00474E0A" w:rsidP="001326F4">
      <w:pPr>
        <w:jc w:val="both"/>
        <w:rPr>
          <w:rFonts w:ascii="Calibri Light" w:hAnsi="Calibri Light"/>
          <w:iCs/>
          <w:sz w:val="22"/>
        </w:rPr>
      </w:pPr>
    </w:p>
    <w:p w:rsidR="006601F0" w:rsidRDefault="006601F0" w:rsidP="001326F4">
      <w:pPr>
        <w:jc w:val="both"/>
        <w:rPr>
          <w:rFonts w:ascii="Calibri Light" w:hAnsi="Calibri Light"/>
          <w:iCs/>
          <w:sz w:val="22"/>
        </w:rPr>
      </w:pPr>
      <w:r>
        <w:rPr>
          <w:rFonts w:ascii="Calibri Light" w:hAnsi="Calibri Light"/>
          <w:iCs/>
          <w:sz w:val="22"/>
        </w:rPr>
        <w:t>Ce</w:t>
      </w:r>
      <w:r w:rsidR="001326F4" w:rsidRPr="00AA5C76">
        <w:rPr>
          <w:rFonts w:ascii="Calibri Light" w:hAnsi="Calibri Light"/>
          <w:iCs/>
          <w:sz w:val="22"/>
        </w:rPr>
        <w:t xml:space="preserve"> projet construit en partenariat étroit </w:t>
      </w:r>
      <w:r w:rsidR="00474E0A" w:rsidRPr="00AA5C76">
        <w:rPr>
          <w:rFonts w:ascii="Calibri Light" w:hAnsi="Calibri Light"/>
          <w:iCs/>
          <w:sz w:val="22"/>
        </w:rPr>
        <w:t>avec les partenaires qui interviennent sur ces publics</w:t>
      </w:r>
      <w:r w:rsidR="0033796A" w:rsidRPr="00AA5C76">
        <w:rPr>
          <w:rFonts w:ascii="Calibri Light" w:hAnsi="Calibri Light"/>
          <w:iCs/>
          <w:sz w:val="22"/>
        </w:rPr>
        <w:t xml:space="preserve"> et</w:t>
      </w:r>
      <w:r w:rsidR="00554568" w:rsidRPr="00AA5C76">
        <w:rPr>
          <w:rFonts w:ascii="Calibri Light" w:hAnsi="Calibri Light"/>
          <w:iCs/>
          <w:sz w:val="22"/>
        </w:rPr>
        <w:t xml:space="preserve"> notamment avec </w:t>
      </w:r>
      <w:r w:rsidR="0033796A" w:rsidRPr="00AA5C76">
        <w:rPr>
          <w:rFonts w:ascii="Calibri Light" w:hAnsi="Calibri Light"/>
          <w:iCs/>
          <w:sz w:val="22"/>
        </w:rPr>
        <w:t>la D.D.C.S.P.P.</w:t>
      </w:r>
      <w:r w:rsidR="00474E0A" w:rsidRPr="00AA5C76">
        <w:rPr>
          <w:rFonts w:ascii="Calibri Light" w:hAnsi="Calibri Light"/>
          <w:iCs/>
          <w:sz w:val="22"/>
        </w:rPr>
        <w:t xml:space="preserve"> </w:t>
      </w:r>
      <w:r>
        <w:rPr>
          <w:rFonts w:ascii="Calibri Light" w:hAnsi="Calibri Light"/>
          <w:iCs/>
          <w:sz w:val="22"/>
        </w:rPr>
        <w:t>a pour objet une nouvelle réponse en termes</w:t>
      </w:r>
      <w:r w:rsidR="00474E0A" w:rsidRPr="00AA5C76">
        <w:rPr>
          <w:rFonts w:ascii="Calibri Light" w:hAnsi="Calibri Light"/>
          <w:iCs/>
          <w:sz w:val="22"/>
        </w:rPr>
        <w:t xml:space="preserve"> d’accompagnement </w:t>
      </w:r>
      <w:r>
        <w:rPr>
          <w:rFonts w:ascii="Calibri Light" w:hAnsi="Calibri Light"/>
          <w:iCs/>
          <w:sz w:val="22"/>
        </w:rPr>
        <w:t>social</w:t>
      </w:r>
      <w:r w:rsidR="00474E0A" w:rsidRPr="00AA5C76">
        <w:rPr>
          <w:rFonts w:ascii="Calibri Light" w:hAnsi="Calibri Light"/>
          <w:iCs/>
          <w:sz w:val="22"/>
        </w:rPr>
        <w:t xml:space="preserve"> </w:t>
      </w:r>
      <w:r>
        <w:rPr>
          <w:rFonts w:ascii="Calibri Light" w:hAnsi="Calibri Light"/>
          <w:iCs/>
          <w:sz w:val="22"/>
        </w:rPr>
        <w:t>permettant à des ménages en difficultés de construire et accompagner leur « projet logement » véritable socle de l’insertion sociale.</w:t>
      </w:r>
    </w:p>
    <w:p w:rsidR="006601F0" w:rsidRDefault="006601F0" w:rsidP="001326F4">
      <w:pPr>
        <w:jc w:val="both"/>
        <w:rPr>
          <w:rFonts w:ascii="Calibri Light" w:hAnsi="Calibri Light"/>
          <w:iCs/>
          <w:sz w:val="22"/>
        </w:rPr>
      </w:pPr>
    </w:p>
    <w:p w:rsidR="006601F0" w:rsidRPr="00AA5C76" w:rsidRDefault="006601F0" w:rsidP="001326F4">
      <w:pPr>
        <w:jc w:val="both"/>
        <w:rPr>
          <w:rFonts w:ascii="Calibri Light" w:hAnsi="Calibri Light"/>
          <w:iCs/>
          <w:sz w:val="22"/>
        </w:rPr>
      </w:pPr>
      <w:r>
        <w:rPr>
          <w:rFonts w:ascii="Calibri Light" w:hAnsi="Calibri Light"/>
          <w:iCs/>
          <w:sz w:val="22"/>
        </w:rPr>
        <w:t xml:space="preserve">Il doit permettre de répondre aux besoins identifiés </w:t>
      </w:r>
      <w:r w:rsidR="00A668C8">
        <w:rPr>
          <w:rFonts w:ascii="Calibri Light" w:hAnsi="Calibri Light"/>
          <w:iCs/>
          <w:sz w:val="22"/>
        </w:rPr>
        <w:t>issus des différentes études menées à travers le PDALPD, PDH</w:t>
      </w:r>
      <w:r w:rsidR="00D81AC9">
        <w:rPr>
          <w:rFonts w:ascii="Calibri Light" w:hAnsi="Calibri Light"/>
          <w:iCs/>
          <w:sz w:val="22"/>
        </w:rPr>
        <w:t>A</w:t>
      </w:r>
      <w:r w:rsidR="00A668C8">
        <w:rPr>
          <w:rFonts w:ascii="Calibri Light" w:hAnsi="Calibri Light"/>
          <w:iCs/>
          <w:sz w:val="22"/>
        </w:rPr>
        <w:t>I, et PDH.</w:t>
      </w:r>
    </w:p>
    <w:p w:rsidR="00474E0A" w:rsidRPr="00AA5C76" w:rsidRDefault="00474E0A" w:rsidP="001326F4">
      <w:pPr>
        <w:jc w:val="both"/>
        <w:rPr>
          <w:rFonts w:ascii="Calibri Light" w:hAnsi="Calibri Light"/>
          <w:iCs/>
          <w:sz w:val="22"/>
        </w:rPr>
      </w:pPr>
    </w:p>
    <w:p w:rsidR="00554568" w:rsidRPr="00A668C8" w:rsidRDefault="001E2B13" w:rsidP="001326F4">
      <w:pPr>
        <w:jc w:val="both"/>
        <w:rPr>
          <w:rFonts w:ascii="Calibri Light" w:hAnsi="Calibri Light"/>
          <w:iCs/>
          <w:sz w:val="22"/>
        </w:rPr>
      </w:pPr>
      <w:r w:rsidRPr="00A668C8">
        <w:rPr>
          <w:rFonts w:ascii="Calibri Light" w:hAnsi="Calibri Light"/>
          <w:iCs/>
          <w:sz w:val="22"/>
        </w:rPr>
        <w:t xml:space="preserve">Le cadre général du projet a pour objectif de : </w:t>
      </w:r>
    </w:p>
    <w:p w:rsidR="001E2B13" w:rsidRPr="00AA5C76" w:rsidRDefault="001E2B13" w:rsidP="001326F4">
      <w:pPr>
        <w:jc w:val="both"/>
        <w:rPr>
          <w:rFonts w:ascii="Calibri Light" w:hAnsi="Calibri Light"/>
          <w:b/>
          <w:iCs/>
          <w:sz w:val="22"/>
        </w:rPr>
      </w:pPr>
    </w:p>
    <w:p w:rsidR="00554568" w:rsidRPr="00AA5C76" w:rsidRDefault="001E2B13" w:rsidP="001E2B13">
      <w:pPr>
        <w:jc w:val="both"/>
        <w:rPr>
          <w:rFonts w:ascii="Calibri Light" w:hAnsi="Calibri Light"/>
          <w:iCs/>
          <w:sz w:val="22"/>
        </w:rPr>
      </w:pPr>
      <w:r w:rsidRPr="00AA5C76">
        <w:rPr>
          <w:rFonts w:ascii="Calibri Light" w:hAnsi="Calibri Light"/>
          <w:iCs/>
          <w:sz w:val="22"/>
        </w:rPr>
        <w:t xml:space="preserve">- Renforcer le pilotage partenarial autour </w:t>
      </w:r>
      <w:r w:rsidR="00554568" w:rsidRPr="00AA5C76">
        <w:rPr>
          <w:rFonts w:ascii="Calibri Light" w:hAnsi="Calibri Light"/>
          <w:iCs/>
          <w:sz w:val="22"/>
        </w:rPr>
        <w:t xml:space="preserve">de l’accompagnement des ménages, notamment DALO ou PDALPD </w:t>
      </w:r>
      <w:r w:rsidR="002B16DF">
        <w:rPr>
          <w:rFonts w:ascii="Calibri Light" w:hAnsi="Calibri Light"/>
          <w:iCs/>
          <w:sz w:val="22"/>
        </w:rPr>
        <w:t xml:space="preserve">(en articulation avec le SIAO, la commission DALO et la CCAPEX </w:t>
      </w:r>
      <w:r w:rsidR="00554568" w:rsidRPr="00AA5C76">
        <w:rPr>
          <w:rFonts w:ascii="Calibri Light" w:hAnsi="Calibri Light"/>
          <w:iCs/>
          <w:sz w:val="22"/>
        </w:rPr>
        <w:t>et d’optimiser la mise en place des dispositifs de droit commun</w:t>
      </w:r>
      <w:r w:rsidR="000851B2">
        <w:rPr>
          <w:rFonts w:ascii="Calibri Light" w:hAnsi="Calibri Light"/>
          <w:iCs/>
          <w:sz w:val="22"/>
        </w:rPr>
        <w:t>)</w:t>
      </w:r>
    </w:p>
    <w:p w:rsidR="001E2B13" w:rsidRPr="00AA5C76" w:rsidRDefault="001E2B13" w:rsidP="001E2B13">
      <w:pPr>
        <w:jc w:val="both"/>
        <w:rPr>
          <w:rFonts w:ascii="Calibri Light" w:hAnsi="Calibri Light"/>
          <w:iCs/>
          <w:sz w:val="22"/>
        </w:rPr>
      </w:pPr>
    </w:p>
    <w:p w:rsidR="00554568" w:rsidRPr="00AA5C76" w:rsidRDefault="0033453D" w:rsidP="001E2B13">
      <w:pPr>
        <w:jc w:val="both"/>
        <w:rPr>
          <w:rFonts w:ascii="Calibri Light" w:hAnsi="Calibri Light"/>
          <w:iCs/>
          <w:sz w:val="22"/>
        </w:rPr>
      </w:pPr>
      <w:r w:rsidRPr="00AA5C76">
        <w:rPr>
          <w:rFonts w:ascii="Calibri Light" w:hAnsi="Calibri Light"/>
          <w:iCs/>
          <w:sz w:val="22"/>
        </w:rPr>
        <w:t>-</w:t>
      </w:r>
      <w:r w:rsidR="001E2B13" w:rsidRPr="00AA5C76">
        <w:rPr>
          <w:rFonts w:ascii="Calibri Light" w:hAnsi="Calibri Light"/>
          <w:iCs/>
          <w:sz w:val="22"/>
        </w:rPr>
        <w:t xml:space="preserve"> De proposer un accompagnement adapté, « à la carte » </w:t>
      </w:r>
      <w:r w:rsidR="00554568" w:rsidRPr="00AA5C76">
        <w:rPr>
          <w:rFonts w:ascii="Calibri Light" w:hAnsi="Calibri Light"/>
          <w:iCs/>
          <w:sz w:val="22"/>
        </w:rPr>
        <w:t xml:space="preserve">aux  </w:t>
      </w:r>
      <w:r w:rsidR="001E2B13" w:rsidRPr="00AA5C76">
        <w:rPr>
          <w:rFonts w:ascii="Calibri Light" w:hAnsi="Calibri Light"/>
          <w:iCs/>
          <w:sz w:val="22"/>
        </w:rPr>
        <w:t xml:space="preserve">ménages pour </w:t>
      </w:r>
      <w:r w:rsidR="00554568" w:rsidRPr="00AA5C76">
        <w:rPr>
          <w:rFonts w:ascii="Calibri Light" w:hAnsi="Calibri Light"/>
          <w:iCs/>
          <w:sz w:val="22"/>
        </w:rPr>
        <w:t xml:space="preserve">lesquels </w:t>
      </w:r>
      <w:r w:rsidR="001E2B13" w:rsidRPr="00AA5C76">
        <w:rPr>
          <w:rFonts w:ascii="Calibri Light" w:hAnsi="Calibri Light"/>
          <w:iCs/>
          <w:sz w:val="22"/>
        </w:rPr>
        <w:t xml:space="preserve">aucun dispositif existant ne donne de réponse, en accès ou de maintien </w:t>
      </w:r>
    </w:p>
    <w:p w:rsidR="001E2B13" w:rsidRPr="00AA5C76" w:rsidRDefault="001E2B13" w:rsidP="001E2B13">
      <w:pPr>
        <w:jc w:val="both"/>
        <w:rPr>
          <w:rFonts w:ascii="Calibri Light" w:hAnsi="Calibri Light"/>
          <w:iCs/>
          <w:sz w:val="22"/>
        </w:rPr>
      </w:pPr>
    </w:p>
    <w:p w:rsidR="00554568" w:rsidRPr="00AA5C76" w:rsidRDefault="001E2B13" w:rsidP="001E2B13">
      <w:pPr>
        <w:jc w:val="both"/>
        <w:rPr>
          <w:rFonts w:ascii="Calibri Light" w:hAnsi="Calibri Light"/>
          <w:iCs/>
          <w:sz w:val="22"/>
        </w:rPr>
      </w:pPr>
      <w:r w:rsidRPr="00AA5C76">
        <w:rPr>
          <w:rFonts w:ascii="Calibri Light" w:hAnsi="Calibri Light"/>
          <w:iCs/>
          <w:sz w:val="22"/>
        </w:rPr>
        <w:t>- De placer au cœur de cet accompagnement la</w:t>
      </w:r>
      <w:r w:rsidR="0033453D" w:rsidRPr="00AA5C76">
        <w:rPr>
          <w:rFonts w:ascii="Calibri Light" w:hAnsi="Calibri Light"/>
          <w:iCs/>
          <w:sz w:val="22"/>
        </w:rPr>
        <w:t xml:space="preserve"> coordination entre tous </w:t>
      </w:r>
      <w:r w:rsidR="00554568" w:rsidRPr="00AA5C76">
        <w:rPr>
          <w:rFonts w:ascii="Calibri Light" w:hAnsi="Calibri Light"/>
          <w:iCs/>
          <w:sz w:val="22"/>
        </w:rPr>
        <w:t xml:space="preserve">les intervenants du </w:t>
      </w:r>
      <w:r w:rsidRPr="00AA5C76">
        <w:rPr>
          <w:rFonts w:ascii="Calibri Light" w:hAnsi="Calibri Light"/>
          <w:iCs/>
          <w:sz w:val="22"/>
        </w:rPr>
        <w:t xml:space="preserve">ménage concerné, et notamment de </w:t>
      </w:r>
      <w:r w:rsidR="00E057FC" w:rsidRPr="00AA5C76">
        <w:rPr>
          <w:rFonts w:ascii="Calibri Light" w:hAnsi="Calibri Light"/>
          <w:iCs/>
          <w:sz w:val="22"/>
        </w:rPr>
        <w:t xml:space="preserve">proposer une </w:t>
      </w:r>
      <w:r w:rsidR="00554568" w:rsidRPr="00AA5C76">
        <w:rPr>
          <w:rFonts w:ascii="Calibri Light" w:hAnsi="Calibri Light"/>
          <w:iCs/>
          <w:sz w:val="22"/>
        </w:rPr>
        <w:t>gestion locative a</w:t>
      </w:r>
      <w:r w:rsidR="00E057FC" w:rsidRPr="00AA5C76">
        <w:rPr>
          <w:rFonts w:ascii="Calibri Light" w:hAnsi="Calibri Light"/>
          <w:iCs/>
          <w:sz w:val="22"/>
        </w:rPr>
        <w:t>dapté</w:t>
      </w:r>
      <w:r w:rsidR="00AE0DA7" w:rsidRPr="00AA5C76">
        <w:rPr>
          <w:rFonts w:ascii="Calibri Light" w:hAnsi="Calibri Light"/>
          <w:iCs/>
          <w:sz w:val="22"/>
        </w:rPr>
        <w:t>e</w:t>
      </w:r>
      <w:r w:rsidR="00E057FC" w:rsidRPr="00AA5C76">
        <w:rPr>
          <w:rFonts w:ascii="Calibri Light" w:hAnsi="Calibri Light"/>
          <w:iCs/>
          <w:sz w:val="22"/>
        </w:rPr>
        <w:t xml:space="preserve"> </w:t>
      </w:r>
      <w:r w:rsidR="00554568" w:rsidRPr="00AA5C76">
        <w:rPr>
          <w:rFonts w:ascii="Calibri Light" w:hAnsi="Calibri Light"/>
          <w:iCs/>
          <w:sz w:val="22"/>
        </w:rPr>
        <w:t xml:space="preserve"> par le bailleur. </w:t>
      </w:r>
    </w:p>
    <w:p w:rsidR="00B21D43" w:rsidRDefault="00B21D43" w:rsidP="001E2B13">
      <w:pPr>
        <w:jc w:val="both"/>
        <w:rPr>
          <w:rFonts w:ascii="Calibri Light" w:hAnsi="Calibri Light"/>
          <w:iCs/>
          <w:sz w:val="22"/>
        </w:rPr>
      </w:pPr>
    </w:p>
    <w:p w:rsidR="00DD5663" w:rsidRDefault="00DD5663" w:rsidP="001E2B13">
      <w:pPr>
        <w:jc w:val="both"/>
        <w:rPr>
          <w:rFonts w:ascii="Calibri Light" w:hAnsi="Calibri Light"/>
          <w:iCs/>
          <w:sz w:val="22"/>
        </w:rPr>
      </w:pPr>
    </w:p>
    <w:p w:rsidR="00DD5663" w:rsidRDefault="00DD5663" w:rsidP="001E2B13">
      <w:pPr>
        <w:jc w:val="both"/>
        <w:rPr>
          <w:rFonts w:ascii="Calibri Light" w:hAnsi="Calibri Light"/>
          <w:iCs/>
          <w:sz w:val="22"/>
        </w:rPr>
      </w:pPr>
    </w:p>
    <w:p w:rsidR="00DD5663" w:rsidRDefault="00DD5663" w:rsidP="001E2B13">
      <w:pPr>
        <w:jc w:val="both"/>
        <w:rPr>
          <w:rFonts w:ascii="Calibri Light" w:hAnsi="Calibri Light"/>
          <w:iCs/>
          <w:sz w:val="22"/>
        </w:rPr>
      </w:pPr>
    </w:p>
    <w:p w:rsidR="00DD5663" w:rsidRDefault="00DD5663" w:rsidP="001E2B13">
      <w:pPr>
        <w:jc w:val="both"/>
        <w:rPr>
          <w:rFonts w:ascii="Calibri Light" w:hAnsi="Calibri Light"/>
          <w:iCs/>
          <w:sz w:val="22"/>
        </w:rPr>
      </w:pPr>
    </w:p>
    <w:p w:rsidR="00DD5663" w:rsidRDefault="00DD5663" w:rsidP="001E2B13">
      <w:pPr>
        <w:jc w:val="both"/>
        <w:rPr>
          <w:rFonts w:ascii="Calibri Light" w:hAnsi="Calibri Light"/>
          <w:iCs/>
          <w:sz w:val="22"/>
        </w:rPr>
      </w:pPr>
    </w:p>
    <w:p w:rsidR="00DD5663" w:rsidRDefault="00DD5663" w:rsidP="001E2B13">
      <w:pPr>
        <w:jc w:val="both"/>
        <w:rPr>
          <w:rFonts w:ascii="Calibri Light" w:hAnsi="Calibri Light"/>
          <w:iCs/>
          <w:sz w:val="22"/>
        </w:rPr>
      </w:pPr>
    </w:p>
    <w:p w:rsidR="00A668C8" w:rsidRDefault="006A71E4" w:rsidP="00A668C8">
      <w:pPr>
        <w:pStyle w:val="Paragraphedeliste"/>
        <w:numPr>
          <w:ilvl w:val="0"/>
          <w:numId w:val="5"/>
        </w:numPr>
        <w:rPr>
          <w:rFonts w:ascii="Calibri Light" w:hAnsi="Calibri Light"/>
          <w:b/>
          <w:i/>
          <w:iCs/>
          <w:sz w:val="22"/>
        </w:rPr>
      </w:pPr>
      <w:r>
        <w:rPr>
          <w:rFonts w:ascii="Calibri Light" w:hAnsi="Calibri Light"/>
          <w:b/>
          <w:i/>
          <w:iCs/>
          <w:sz w:val="22"/>
        </w:rPr>
        <w:t>UNE REPONSE INNOVANTE AUX BESOINS DU DEPARTEMENT</w:t>
      </w:r>
    </w:p>
    <w:p w:rsidR="002B17E2" w:rsidRDefault="002B17E2" w:rsidP="002B17E2">
      <w:pPr>
        <w:rPr>
          <w:rFonts w:ascii="Calibri Light" w:hAnsi="Calibri Light"/>
          <w:b/>
          <w:i/>
          <w:iCs/>
          <w:sz w:val="22"/>
        </w:rPr>
      </w:pPr>
    </w:p>
    <w:p w:rsidR="002B17E2" w:rsidRDefault="002B17E2" w:rsidP="002B17E2">
      <w:pPr>
        <w:jc w:val="both"/>
        <w:rPr>
          <w:rFonts w:ascii="Calibri Light" w:hAnsi="Calibri Light"/>
          <w:iCs/>
          <w:sz w:val="22"/>
        </w:rPr>
      </w:pPr>
      <w:r w:rsidRPr="002B17E2">
        <w:rPr>
          <w:rFonts w:ascii="Calibri Light" w:hAnsi="Calibri Light"/>
          <w:iCs/>
          <w:sz w:val="22"/>
        </w:rPr>
        <w:t>A</w:t>
      </w:r>
      <w:r>
        <w:rPr>
          <w:rFonts w:ascii="Calibri Light" w:hAnsi="Calibri Light"/>
          <w:iCs/>
          <w:sz w:val="22"/>
        </w:rPr>
        <w:t>u regard des différentes études présentées dans le cadre du P.D.A.L.P.D., P.D.H.A.I. et P.D.H., le constat partagé identifie un manque de logement en hébergement et en logement adapté.</w:t>
      </w:r>
    </w:p>
    <w:p w:rsidR="002B17E2" w:rsidRDefault="002B17E2" w:rsidP="002B17E2">
      <w:pPr>
        <w:jc w:val="both"/>
        <w:rPr>
          <w:rFonts w:ascii="Calibri Light" w:hAnsi="Calibri Light"/>
          <w:iCs/>
          <w:sz w:val="22"/>
        </w:rPr>
      </w:pPr>
      <w:r>
        <w:rPr>
          <w:rFonts w:ascii="Calibri Light" w:hAnsi="Calibri Light"/>
          <w:iCs/>
          <w:sz w:val="22"/>
        </w:rPr>
        <w:t>En effet, la paupérisation croissante durant ces dernières années a creusé les écarts avec un taux de pauvreté de 21 %, 2</w:t>
      </w:r>
      <w:r w:rsidRPr="002B17E2">
        <w:rPr>
          <w:rFonts w:ascii="Calibri Light" w:hAnsi="Calibri Light"/>
          <w:iCs/>
          <w:sz w:val="22"/>
          <w:vertAlign w:val="superscript"/>
        </w:rPr>
        <w:t>ème</w:t>
      </w:r>
      <w:r>
        <w:rPr>
          <w:rFonts w:ascii="Calibri Light" w:hAnsi="Calibri Light"/>
          <w:iCs/>
          <w:sz w:val="22"/>
        </w:rPr>
        <w:t xml:space="preserve"> département le plus pauvre de la France Métropolitaine</w:t>
      </w:r>
      <w:r w:rsidR="00775CAE">
        <w:rPr>
          <w:rFonts w:ascii="Calibri Light" w:hAnsi="Calibri Light"/>
          <w:iCs/>
          <w:sz w:val="22"/>
        </w:rPr>
        <w:t xml:space="preserve"> derrière la Seine Saint Denis.</w:t>
      </w:r>
    </w:p>
    <w:p w:rsidR="00775CAE" w:rsidRDefault="00775CAE" w:rsidP="002B17E2">
      <w:pPr>
        <w:jc w:val="both"/>
        <w:rPr>
          <w:rFonts w:ascii="Calibri Light" w:hAnsi="Calibri Light"/>
          <w:iCs/>
          <w:sz w:val="22"/>
        </w:rPr>
      </w:pPr>
      <w:r>
        <w:rPr>
          <w:rFonts w:ascii="Calibri Light" w:hAnsi="Calibri Light"/>
          <w:iCs/>
          <w:sz w:val="22"/>
        </w:rPr>
        <w:t>50 % des ménages en dessous du seuil de pauvreté est couverte par le Revenu de Solidarité Active.</w:t>
      </w:r>
    </w:p>
    <w:p w:rsidR="00775CAE" w:rsidRDefault="00775CAE" w:rsidP="002B17E2">
      <w:pPr>
        <w:jc w:val="both"/>
        <w:rPr>
          <w:rFonts w:ascii="Calibri Light" w:hAnsi="Calibri Light"/>
          <w:iCs/>
          <w:sz w:val="22"/>
        </w:rPr>
      </w:pPr>
      <w:r>
        <w:rPr>
          <w:rFonts w:ascii="Calibri Light" w:hAnsi="Calibri Light"/>
          <w:iCs/>
          <w:sz w:val="22"/>
        </w:rPr>
        <w:t>Au-delà des ressources, les ménages isolés (notamment jeunes) et familles monoparentales peuvent cumuler d’autres problématiques ne leur permettant</w:t>
      </w:r>
      <w:r w:rsidR="00D81AC9">
        <w:rPr>
          <w:rFonts w:ascii="Calibri Light" w:hAnsi="Calibri Light"/>
          <w:iCs/>
          <w:sz w:val="22"/>
        </w:rPr>
        <w:t xml:space="preserve"> pas</w:t>
      </w:r>
      <w:r>
        <w:rPr>
          <w:rFonts w:ascii="Calibri Light" w:hAnsi="Calibri Light"/>
          <w:iCs/>
          <w:sz w:val="22"/>
        </w:rPr>
        <w:t xml:space="preserve"> d’accéder à un logement autonome.</w:t>
      </w:r>
    </w:p>
    <w:p w:rsidR="00775CAE" w:rsidRDefault="00775CAE" w:rsidP="002B17E2">
      <w:pPr>
        <w:jc w:val="both"/>
        <w:rPr>
          <w:rFonts w:ascii="Calibri Light" w:hAnsi="Calibri Light"/>
          <w:iCs/>
          <w:sz w:val="22"/>
        </w:rPr>
      </w:pPr>
      <w:r>
        <w:rPr>
          <w:rFonts w:ascii="Calibri Light" w:hAnsi="Calibri Light"/>
          <w:iCs/>
          <w:sz w:val="22"/>
        </w:rPr>
        <w:t xml:space="preserve">En effet, </w:t>
      </w:r>
      <w:r w:rsidR="00DD5663">
        <w:rPr>
          <w:rFonts w:ascii="Calibri Light" w:hAnsi="Calibri Light"/>
          <w:iCs/>
          <w:sz w:val="22"/>
        </w:rPr>
        <w:t xml:space="preserve">si </w:t>
      </w:r>
      <w:r>
        <w:rPr>
          <w:rFonts w:ascii="Calibri Light" w:hAnsi="Calibri Light"/>
          <w:iCs/>
          <w:sz w:val="22"/>
        </w:rPr>
        <w:t xml:space="preserve">le manque de place en hébergement est en voie de réduction de par la construction de structures adaptées, la sortie d’hébergement </w:t>
      </w:r>
      <w:r w:rsidR="00D709CE">
        <w:rPr>
          <w:rFonts w:ascii="Calibri Light" w:hAnsi="Calibri Light"/>
          <w:iCs/>
          <w:sz w:val="22"/>
        </w:rPr>
        <w:t xml:space="preserve">suscite encore </w:t>
      </w:r>
      <w:r>
        <w:rPr>
          <w:rFonts w:ascii="Calibri Light" w:hAnsi="Calibri Light"/>
          <w:iCs/>
          <w:sz w:val="22"/>
        </w:rPr>
        <w:t>de</w:t>
      </w:r>
      <w:r w:rsidR="00D709CE">
        <w:rPr>
          <w:rFonts w:ascii="Calibri Light" w:hAnsi="Calibri Light"/>
          <w:iCs/>
          <w:sz w:val="22"/>
        </w:rPr>
        <w:t>s</w:t>
      </w:r>
      <w:r>
        <w:rPr>
          <w:rFonts w:ascii="Calibri Light" w:hAnsi="Calibri Light"/>
          <w:iCs/>
          <w:sz w:val="22"/>
        </w:rPr>
        <w:t xml:space="preserve"> difficultés.</w:t>
      </w:r>
    </w:p>
    <w:p w:rsidR="00775CAE" w:rsidRDefault="00775CAE" w:rsidP="002B17E2">
      <w:pPr>
        <w:jc w:val="both"/>
        <w:rPr>
          <w:rFonts w:ascii="Calibri Light" w:hAnsi="Calibri Light"/>
          <w:iCs/>
          <w:sz w:val="22"/>
        </w:rPr>
      </w:pPr>
      <w:r>
        <w:rPr>
          <w:rFonts w:ascii="Calibri Light" w:hAnsi="Calibri Light"/>
          <w:iCs/>
          <w:sz w:val="22"/>
        </w:rPr>
        <w:t xml:space="preserve">Les typologies de logement et niveau de loyer des logements existants </w:t>
      </w:r>
      <w:r w:rsidR="00D709CE">
        <w:rPr>
          <w:rFonts w:ascii="Calibri Light" w:hAnsi="Calibri Light"/>
          <w:iCs/>
          <w:sz w:val="22"/>
        </w:rPr>
        <w:t>(</w:t>
      </w:r>
      <w:r>
        <w:rPr>
          <w:rFonts w:ascii="Calibri Light" w:hAnsi="Calibri Light"/>
          <w:iCs/>
          <w:sz w:val="22"/>
        </w:rPr>
        <w:t xml:space="preserve">et encore moins </w:t>
      </w:r>
      <w:r w:rsidR="00D709CE">
        <w:rPr>
          <w:rFonts w:ascii="Calibri Light" w:hAnsi="Calibri Light"/>
          <w:iCs/>
          <w:sz w:val="22"/>
        </w:rPr>
        <w:t>des logements neufs)</w:t>
      </w:r>
      <w:r>
        <w:rPr>
          <w:rFonts w:ascii="Calibri Light" w:hAnsi="Calibri Light"/>
          <w:iCs/>
          <w:sz w:val="22"/>
        </w:rPr>
        <w:t xml:space="preserve"> ne sont malheureusement pas en adéquation avec les besoins identifiés. </w:t>
      </w:r>
    </w:p>
    <w:p w:rsidR="00DD5663" w:rsidRDefault="00DD5663" w:rsidP="002B17E2">
      <w:pPr>
        <w:jc w:val="both"/>
        <w:rPr>
          <w:rFonts w:ascii="Calibri Light" w:hAnsi="Calibri Light"/>
          <w:iCs/>
          <w:sz w:val="22"/>
        </w:rPr>
      </w:pPr>
      <w:r>
        <w:rPr>
          <w:rFonts w:ascii="Calibri Light" w:hAnsi="Calibri Light"/>
          <w:iCs/>
          <w:sz w:val="22"/>
        </w:rPr>
        <w:t>Par ailleurs, les ménages concernés nécessitent la mise en œuvre d’un accompagnement et suivi social adapté afin d’une part de définir leur « projet logement » et de l’occuper à terme de manière autonome.</w:t>
      </w:r>
    </w:p>
    <w:p w:rsidR="00DD5663" w:rsidRDefault="00DD5663" w:rsidP="002B17E2">
      <w:pPr>
        <w:jc w:val="both"/>
        <w:rPr>
          <w:rFonts w:ascii="Calibri Light" w:hAnsi="Calibri Light"/>
          <w:iCs/>
          <w:sz w:val="22"/>
        </w:rPr>
      </w:pPr>
      <w:r>
        <w:rPr>
          <w:rFonts w:ascii="Calibri Light" w:hAnsi="Calibri Light"/>
          <w:iCs/>
          <w:sz w:val="22"/>
        </w:rPr>
        <w:t>L’accompagnement social de droit commun (A.V.D.L., A.S.L.) n’est pas toujours suffisant pour un public très fragile.</w:t>
      </w:r>
    </w:p>
    <w:p w:rsidR="00DD5663" w:rsidRDefault="00DD5663" w:rsidP="002B17E2">
      <w:pPr>
        <w:jc w:val="both"/>
        <w:rPr>
          <w:rFonts w:ascii="Calibri Light" w:hAnsi="Calibri Light"/>
          <w:iCs/>
          <w:sz w:val="22"/>
        </w:rPr>
      </w:pPr>
      <w:r>
        <w:rPr>
          <w:rFonts w:ascii="Calibri Light" w:hAnsi="Calibri Light"/>
          <w:iCs/>
          <w:sz w:val="22"/>
        </w:rPr>
        <w:t>Les objectifs dans le cadre des convention</w:t>
      </w:r>
      <w:r w:rsidR="00B63494">
        <w:rPr>
          <w:rFonts w:ascii="Calibri Light" w:hAnsi="Calibri Light"/>
          <w:iCs/>
          <w:sz w:val="22"/>
        </w:rPr>
        <w:t>s</w:t>
      </w:r>
      <w:r>
        <w:rPr>
          <w:rFonts w:ascii="Calibri Light" w:hAnsi="Calibri Light"/>
          <w:iCs/>
          <w:sz w:val="22"/>
        </w:rPr>
        <w:t xml:space="preserve"> de gestion du Contingent Préfectoral et notamment concernant les ménages DALO sont difficiles à atteindre faute d’accompagnement social adapté.</w:t>
      </w:r>
    </w:p>
    <w:p w:rsidR="00B21D43" w:rsidRDefault="00DD5663">
      <w:pPr>
        <w:jc w:val="both"/>
        <w:rPr>
          <w:rFonts w:ascii="Calibri Light" w:hAnsi="Calibri Light"/>
          <w:iCs/>
          <w:sz w:val="22"/>
        </w:rPr>
      </w:pPr>
      <w:r>
        <w:rPr>
          <w:rFonts w:ascii="Calibri Light" w:hAnsi="Calibri Light"/>
          <w:iCs/>
          <w:sz w:val="22"/>
        </w:rPr>
        <w:t>C’est pour répondre à cette problématique qu’il devient nécessaire aujourd’hui de créer d’autres modes d’accompagnement pluridisciplinaires suivis et coordonnées en réseau.</w:t>
      </w:r>
    </w:p>
    <w:p w:rsidR="00DD5663" w:rsidRPr="00DD5663" w:rsidRDefault="00DD5663">
      <w:pPr>
        <w:jc w:val="both"/>
        <w:rPr>
          <w:rFonts w:ascii="Calibri Light" w:hAnsi="Calibri Light"/>
          <w:iCs/>
          <w:sz w:val="22"/>
        </w:rPr>
      </w:pPr>
    </w:p>
    <w:p w:rsidR="00554568" w:rsidRPr="00AA5C76" w:rsidRDefault="00020289">
      <w:pPr>
        <w:jc w:val="both"/>
        <w:rPr>
          <w:rFonts w:ascii="Calibri Light" w:hAnsi="Calibri Light"/>
          <w:sz w:val="22"/>
        </w:rPr>
      </w:pPr>
      <w:r w:rsidRPr="00AA5C76">
        <w:rPr>
          <w:rFonts w:ascii="Calibri Light" w:hAnsi="Calibri Light"/>
          <w:sz w:val="22"/>
        </w:rPr>
        <w:t xml:space="preserve">Le public cible </w:t>
      </w:r>
      <w:r w:rsidR="008C2F88" w:rsidRPr="00AA5C76">
        <w:rPr>
          <w:rFonts w:ascii="Calibri Light" w:hAnsi="Calibri Light"/>
          <w:sz w:val="22"/>
        </w:rPr>
        <w:t xml:space="preserve">correspond aux </w:t>
      </w:r>
      <w:r w:rsidR="00554568" w:rsidRPr="00AA5C76">
        <w:rPr>
          <w:rFonts w:ascii="Calibri Light" w:hAnsi="Calibri Light"/>
          <w:sz w:val="22"/>
        </w:rPr>
        <w:t>ménages qui rencontre</w:t>
      </w:r>
      <w:r w:rsidR="008C2F88" w:rsidRPr="00AA5C76">
        <w:rPr>
          <w:rFonts w:ascii="Calibri Light" w:hAnsi="Calibri Light"/>
          <w:sz w:val="22"/>
        </w:rPr>
        <w:t>nt</w:t>
      </w:r>
      <w:r w:rsidR="00554568" w:rsidRPr="00AA5C76">
        <w:rPr>
          <w:rFonts w:ascii="Calibri Light" w:hAnsi="Calibri Light"/>
          <w:sz w:val="22"/>
        </w:rPr>
        <w:t xml:space="preserve"> des problématiques multiples</w:t>
      </w:r>
      <w:r w:rsidR="008C2F88" w:rsidRPr="00AA5C76">
        <w:rPr>
          <w:rFonts w:ascii="Calibri Light" w:hAnsi="Calibri Light"/>
          <w:sz w:val="22"/>
        </w:rPr>
        <w:t xml:space="preserve"> et pour lesquels les dispositifs de droit commun ne permettent pas de trouver des solutions, pour l’accès comme pour le maintien. Plusieurs situations répondent à cette définition, mais toutes nécessitent la mis</w:t>
      </w:r>
      <w:r w:rsidR="0075064A" w:rsidRPr="00AA5C76">
        <w:rPr>
          <w:rFonts w:ascii="Calibri Light" w:hAnsi="Calibri Light"/>
          <w:sz w:val="22"/>
        </w:rPr>
        <w:t xml:space="preserve">e en place d’un accompagnement socio-éducatif global et adapté. </w:t>
      </w:r>
    </w:p>
    <w:p w:rsidR="005A1073" w:rsidRPr="00AA5C76" w:rsidRDefault="005A1073">
      <w:pPr>
        <w:jc w:val="both"/>
        <w:rPr>
          <w:rFonts w:ascii="Calibri Light" w:hAnsi="Calibri Light"/>
          <w:sz w:val="22"/>
        </w:rPr>
      </w:pPr>
    </w:p>
    <w:p w:rsidR="00B21D43" w:rsidRPr="00AA5C76" w:rsidRDefault="0033453D">
      <w:pPr>
        <w:numPr>
          <w:ilvl w:val="0"/>
          <w:numId w:val="2"/>
        </w:numPr>
        <w:rPr>
          <w:rFonts w:ascii="Calibri Light" w:hAnsi="Calibri Light"/>
          <w:position w:val="4"/>
          <w:sz w:val="22"/>
          <w:szCs w:val="29"/>
          <w:u w:val="single"/>
        </w:rPr>
      </w:pPr>
      <w:r w:rsidRPr="00AA5C76">
        <w:rPr>
          <w:rFonts w:ascii="Calibri Light" w:hAnsi="Calibri Light"/>
          <w:sz w:val="22"/>
          <w:u w:val="single"/>
        </w:rPr>
        <w:t>Problématique d’Accès au Logement:</w:t>
      </w:r>
    </w:p>
    <w:p w:rsidR="00B21D43" w:rsidRPr="00AA5C76" w:rsidRDefault="0033453D">
      <w:pPr>
        <w:rPr>
          <w:rFonts w:ascii="Calibri Light" w:hAnsi="Calibri Light"/>
          <w:sz w:val="22"/>
        </w:rPr>
      </w:pPr>
      <w:r w:rsidRPr="00AA5C76">
        <w:rPr>
          <w:rFonts w:ascii="Calibri Light" w:hAnsi="Calibri Light"/>
          <w:sz w:val="22"/>
        </w:rPr>
        <w:t>Personne en situation d’isolement social (exemple: personne sans domic</w:t>
      </w:r>
      <w:r w:rsidR="000851B2">
        <w:rPr>
          <w:rFonts w:ascii="Calibri Light" w:hAnsi="Calibri Light"/>
          <w:sz w:val="22"/>
        </w:rPr>
        <w:t>ile personnel, jeunes primo-</w:t>
      </w:r>
      <w:proofErr w:type="spellStart"/>
      <w:r w:rsidR="000851B2">
        <w:rPr>
          <w:rFonts w:ascii="Calibri Light" w:hAnsi="Calibri Light"/>
          <w:sz w:val="22"/>
        </w:rPr>
        <w:t>accé</w:t>
      </w:r>
      <w:r w:rsidRPr="00AA5C76">
        <w:rPr>
          <w:rFonts w:ascii="Calibri Light" w:hAnsi="Calibri Light"/>
          <w:sz w:val="22"/>
        </w:rPr>
        <w:t>dants</w:t>
      </w:r>
      <w:proofErr w:type="spellEnd"/>
      <w:r w:rsidRPr="00AA5C76">
        <w:rPr>
          <w:rFonts w:ascii="Calibri Light" w:hAnsi="Calibri Light"/>
          <w:sz w:val="22"/>
        </w:rPr>
        <w:t>)</w:t>
      </w:r>
    </w:p>
    <w:p w:rsidR="00B21D43" w:rsidRPr="00AA5C76" w:rsidRDefault="0033453D">
      <w:pPr>
        <w:rPr>
          <w:rFonts w:ascii="Calibri Light" w:hAnsi="Calibri Light"/>
          <w:sz w:val="22"/>
        </w:rPr>
      </w:pPr>
      <w:r w:rsidRPr="00AA5C76">
        <w:rPr>
          <w:rFonts w:ascii="Calibri Light" w:hAnsi="Calibri Light"/>
          <w:sz w:val="22"/>
        </w:rPr>
        <w:t>Personne ou famille ayant fait l’objet de plusieurs procédures d’expulsion</w:t>
      </w:r>
      <w:r w:rsidR="00554568" w:rsidRPr="00AA5C76">
        <w:rPr>
          <w:rFonts w:ascii="Calibri Light" w:hAnsi="Calibri Light"/>
          <w:sz w:val="22"/>
        </w:rPr>
        <w:t xml:space="preserve"> </w:t>
      </w:r>
    </w:p>
    <w:p w:rsidR="005A1073" w:rsidRPr="00AA5C76" w:rsidRDefault="005A1073">
      <w:pPr>
        <w:rPr>
          <w:rFonts w:ascii="Calibri Light" w:hAnsi="Calibri Light"/>
          <w:sz w:val="22"/>
        </w:rPr>
      </w:pPr>
    </w:p>
    <w:p w:rsidR="005A1073" w:rsidRPr="00AA5C76" w:rsidRDefault="0033453D">
      <w:pPr>
        <w:rPr>
          <w:rFonts w:ascii="Calibri Light" w:hAnsi="Calibri Light"/>
          <w:sz w:val="22"/>
          <w:u w:val="single"/>
        </w:rPr>
      </w:pPr>
      <w:r w:rsidRPr="00AA5C76">
        <w:rPr>
          <w:rFonts w:ascii="Calibri Light" w:hAnsi="Calibri Light"/>
          <w:sz w:val="22"/>
        </w:rPr>
        <w:t xml:space="preserve">- </w:t>
      </w:r>
      <w:r w:rsidRPr="00AA5C76">
        <w:rPr>
          <w:rFonts w:ascii="Calibri Light" w:hAnsi="Calibri Light"/>
          <w:sz w:val="22"/>
          <w:u w:val="single"/>
        </w:rPr>
        <w:t>Problématique du Maintien au Logement:</w:t>
      </w:r>
    </w:p>
    <w:p w:rsidR="00B21D43" w:rsidRPr="00AA5C76" w:rsidRDefault="0033453D" w:rsidP="00020289">
      <w:pPr>
        <w:jc w:val="both"/>
        <w:rPr>
          <w:rFonts w:ascii="Calibri Light" w:hAnsi="Calibri Light"/>
          <w:sz w:val="22"/>
        </w:rPr>
      </w:pPr>
      <w:r w:rsidRPr="00AA5C76">
        <w:rPr>
          <w:rFonts w:ascii="Calibri Light" w:hAnsi="Calibri Light"/>
          <w:sz w:val="22"/>
        </w:rPr>
        <w:t>Difficultés d’occupation du logement</w:t>
      </w:r>
      <w:r w:rsidR="00554568" w:rsidRPr="00AA5C76">
        <w:rPr>
          <w:rFonts w:ascii="Calibri Light" w:hAnsi="Calibri Light"/>
          <w:sz w:val="22"/>
        </w:rPr>
        <w:t xml:space="preserve"> qui remettent en cause le maintien dans les lieux</w:t>
      </w:r>
      <w:r w:rsidRPr="00AA5C76">
        <w:rPr>
          <w:rFonts w:ascii="Calibri Light" w:hAnsi="Calibri Light"/>
          <w:sz w:val="22"/>
        </w:rPr>
        <w:t xml:space="preserve"> (</w:t>
      </w:r>
      <w:r w:rsidR="008C2F88" w:rsidRPr="00AA5C76">
        <w:rPr>
          <w:rFonts w:ascii="Calibri Light" w:hAnsi="Calibri Light"/>
          <w:sz w:val="22"/>
        </w:rPr>
        <w:t xml:space="preserve">exemple : </w:t>
      </w:r>
      <w:r w:rsidRPr="00AA5C76">
        <w:rPr>
          <w:rFonts w:ascii="Calibri Light" w:hAnsi="Calibri Light"/>
          <w:sz w:val="22"/>
        </w:rPr>
        <w:t>modes de vie entrainant des troubles de voisinage, d’indécence voire d’insalubrité</w:t>
      </w:r>
      <w:r w:rsidR="00554568" w:rsidRPr="00AA5C76">
        <w:rPr>
          <w:rFonts w:ascii="Calibri Light" w:hAnsi="Calibri Light"/>
          <w:sz w:val="22"/>
        </w:rPr>
        <w:t xml:space="preserve"> du logement, etc.</w:t>
      </w:r>
      <w:r w:rsidRPr="00AA5C76">
        <w:rPr>
          <w:rFonts w:ascii="Calibri Light" w:hAnsi="Calibri Light"/>
          <w:sz w:val="22"/>
        </w:rPr>
        <w:t>)</w:t>
      </w:r>
    </w:p>
    <w:p w:rsidR="00554568" w:rsidRDefault="00554568">
      <w:pPr>
        <w:rPr>
          <w:rFonts w:ascii="Calibri Light" w:hAnsi="Calibri Light"/>
          <w:i/>
          <w:iCs/>
          <w:sz w:val="22"/>
        </w:rPr>
      </w:pPr>
    </w:p>
    <w:p w:rsidR="00B63494" w:rsidRDefault="00B63494">
      <w:pPr>
        <w:rPr>
          <w:rFonts w:ascii="Calibri Light" w:hAnsi="Calibri Light"/>
          <w:iCs/>
          <w:sz w:val="22"/>
        </w:rPr>
      </w:pPr>
      <w:r>
        <w:rPr>
          <w:rFonts w:ascii="Calibri Light" w:hAnsi="Calibri Light"/>
          <w:iCs/>
          <w:sz w:val="22"/>
        </w:rPr>
        <w:t>En termes de logements, le parc existant composé majoritairement de grands logements (Type IV) ne répond plus à la demande actuelle notamment de ce public nécessitant de petits logements (T1-T2 ou T3 à faible loyer).</w:t>
      </w:r>
    </w:p>
    <w:p w:rsidR="00B63494" w:rsidRDefault="00B63494">
      <w:pPr>
        <w:rPr>
          <w:rFonts w:ascii="Calibri Light" w:hAnsi="Calibri Light"/>
          <w:iCs/>
          <w:sz w:val="22"/>
        </w:rPr>
      </w:pPr>
      <w:r>
        <w:rPr>
          <w:rFonts w:ascii="Calibri Light" w:hAnsi="Calibri Light"/>
          <w:iCs/>
          <w:sz w:val="22"/>
        </w:rPr>
        <w:t>Cependant, nous remarquons à travers le dispositif « </w:t>
      </w:r>
      <w:proofErr w:type="spellStart"/>
      <w:r>
        <w:rPr>
          <w:rFonts w:ascii="Calibri Light" w:hAnsi="Calibri Light"/>
          <w:iCs/>
          <w:sz w:val="22"/>
        </w:rPr>
        <w:t>Solibail</w:t>
      </w:r>
      <w:proofErr w:type="spellEnd"/>
      <w:r>
        <w:rPr>
          <w:rFonts w:ascii="Calibri Light" w:hAnsi="Calibri Light"/>
          <w:iCs/>
          <w:sz w:val="22"/>
        </w:rPr>
        <w:t> » un manque de grands logements dans le parc privé auquel les bailleurs publics pourraient apporter une réponse sous condition d’accompagnement personnalisé.</w:t>
      </w:r>
    </w:p>
    <w:p w:rsidR="00B63494" w:rsidRPr="00B63494" w:rsidRDefault="00B63494">
      <w:pPr>
        <w:rPr>
          <w:rFonts w:ascii="Calibri Light" w:hAnsi="Calibri Light"/>
          <w:iCs/>
          <w:sz w:val="22"/>
        </w:rPr>
      </w:pPr>
    </w:p>
    <w:p w:rsidR="00B63494" w:rsidRDefault="006A71E4" w:rsidP="00B63494">
      <w:pPr>
        <w:pStyle w:val="Paragraphedeliste"/>
        <w:numPr>
          <w:ilvl w:val="0"/>
          <w:numId w:val="5"/>
        </w:numPr>
        <w:rPr>
          <w:rFonts w:ascii="Calibri Light" w:hAnsi="Calibri Light"/>
          <w:b/>
          <w:i/>
          <w:iCs/>
          <w:sz w:val="22"/>
        </w:rPr>
      </w:pPr>
      <w:r>
        <w:rPr>
          <w:rFonts w:ascii="Calibri Light" w:hAnsi="Calibri Light"/>
          <w:b/>
          <w:i/>
          <w:iCs/>
          <w:sz w:val="22"/>
        </w:rPr>
        <w:t>LE DIAGNOSTIC ET ACCOMPAGNEMENT SOCIAL  ADAPTE PERSONNALISE</w:t>
      </w:r>
    </w:p>
    <w:p w:rsidR="00B63494" w:rsidRDefault="00B63494" w:rsidP="00B63494">
      <w:pPr>
        <w:rPr>
          <w:rFonts w:ascii="Calibri Light" w:hAnsi="Calibri Light"/>
          <w:b/>
          <w:i/>
          <w:iCs/>
          <w:sz w:val="22"/>
        </w:rPr>
      </w:pPr>
    </w:p>
    <w:p w:rsidR="00F0146E" w:rsidRDefault="00B63494" w:rsidP="00B63494">
      <w:pPr>
        <w:jc w:val="both"/>
        <w:rPr>
          <w:rFonts w:ascii="Calibri Light" w:hAnsi="Calibri Light"/>
          <w:iCs/>
          <w:sz w:val="22"/>
        </w:rPr>
      </w:pPr>
      <w:r>
        <w:rPr>
          <w:rFonts w:ascii="Calibri Light" w:hAnsi="Calibri Light"/>
          <w:iCs/>
          <w:sz w:val="22"/>
        </w:rPr>
        <w:t>L’objectif étant « d’aller vers le ménage » et de l’aider à construire « son projet logement »</w:t>
      </w:r>
      <w:r w:rsidR="00F0146E">
        <w:rPr>
          <w:rFonts w:ascii="Calibri Light" w:hAnsi="Calibri Light"/>
          <w:iCs/>
          <w:sz w:val="22"/>
        </w:rPr>
        <w:t>, il est indispensable de créer les conditions favorables nécessaires afin que le demandeur soit acteur et partie prenante du projet.</w:t>
      </w:r>
    </w:p>
    <w:p w:rsidR="00F0146E" w:rsidRDefault="00F0146E" w:rsidP="00B63494">
      <w:pPr>
        <w:jc w:val="both"/>
        <w:rPr>
          <w:rFonts w:ascii="Calibri Light" w:hAnsi="Calibri Light"/>
          <w:iCs/>
          <w:sz w:val="22"/>
        </w:rPr>
      </w:pPr>
      <w:r>
        <w:rPr>
          <w:rFonts w:ascii="Calibri Light" w:hAnsi="Calibri Light"/>
          <w:iCs/>
          <w:sz w:val="22"/>
        </w:rPr>
        <w:lastRenderedPageBreak/>
        <w:t>Pour ce faire, nous sollicitons les compétences d’une association agrée, A.D.A.F.F., qui utilisent déjà ces outils dans le cadre du dispositif A.V.D.L.</w:t>
      </w:r>
    </w:p>
    <w:p w:rsidR="002B16DF" w:rsidRPr="002B16DF" w:rsidRDefault="002B16DF" w:rsidP="002B16DF">
      <w:pPr>
        <w:jc w:val="both"/>
        <w:rPr>
          <w:rFonts w:ascii="Calibri Light" w:hAnsi="Calibri Light"/>
          <w:iCs/>
          <w:sz w:val="22"/>
          <w:u w:val="single"/>
        </w:rPr>
      </w:pPr>
      <w:r w:rsidRPr="002B16DF">
        <w:rPr>
          <w:rFonts w:ascii="Calibri Light" w:hAnsi="Calibri Light"/>
          <w:iCs/>
          <w:sz w:val="22"/>
          <w:u w:val="single"/>
        </w:rPr>
        <w:t xml:space="preserve">Les objectifs </w:t>
      </w:r>
      <w:r w:rsidR="005E11D4">
        <w:rPr>
          <w:rFonts w:ascii="Calibri Light" w:hAnsi="Calibri Light"/>
          <w:iCs/>
          <w:sz w:val="22"/>
          <w:u w:val="single"/>
        </w:rPr>
        <w:t xml:space="preserve">de l’accompagnement sont </w:t>
      </w:r>
      <w:r w:rsidRPr="002B16DF">
        <w:rPr>
          <w:rFonts w:ascii="Calibri Light" w:hAnsi="Calibri Light"/>
          <w:iCs/>
          <w:sz w:val="22"/>
          <w:u w:val="single"/>
        </w:rPr>
        <w:t>:</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 xml:space="preserve">Coordonner l’action des divers intervenants autour de la situation (notamment avec le bailleur), par le biais de réunion de travail autour du ménage </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Accompagner le ménage à s’approprier le logement, l’environnement (travailler les modes de vie qui peuvent parfois entrainer de l’indécence voire de l’insalubrité du logement)</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 xml:space="preserve">Aider à la gestion budgétaire  (dettes, suivi dossier BDF, reprise et paiement des charges fixes, etc.) et administrative (ouverture de droits) </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Informer sur les droits et les devoirs du locataire</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Accompagner les locataires à respecter leurs obligations notamment en matière de troubles d’hygiène et de voisinage</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Valoriser les compétences et capacités des locataires</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 xml:space="preserve">Orienter le ménage vers les partenaires adaptés à leurs problématiques (exemple: problématique d’addiction) </w:t>
      </w:r>
    </w:p>
    <w:p w:rsidR="002B16DF" w:rsidRPr="002B16DF" w:rsidRDefault="002B16DF" w:rsidP="002B16DF">
      <w:pPr>
        <w:numPr>
          <w:ilvl w:val="0"/>
          <w:numId w:val="3"/>
        </w:numPr>
        <w:jc w:val="both"/>
        <w:rPr>
          <w:rFonts w:ascii="Calibri Light" w:hAnsi="Calibri Light"/>
          <w:iCs/>
          <w:sz w:val="22"/>
        </w:rPr>
      </w:pPr>
      <w:r w:rsidRPr="002B16DF">
        <w:rPr>
          <w:rFonts w:ascii="Calibri Light" w:hAnsi="Calibri Light"/>
          <w:iCs/>
          <w:sz w:val="22"/>
        </w:rPr>
        <w:t>Le cas échéant, accompagner vers une démarche de soins</w:t>
      </w:r>
    </w:p>
    <w:p w:rsidR="002B16DF" w:rsidRPr="002B16DF" w:rsidRDefault="002B16DF" w:rsidP="002B16DF">
      <w:pPr>
        <w:jc w:val="both"/>
        <w:rPr>
          <w:rFonts w:ascii="Calibri Light" w:hAnsi="Calibri Light"/>
          <w:i/>
          <w:iCs/>
          <w:sz w:val="22"/>
        </w:rPr>
      </w:pPr>
    </w:p>
    <w:p w:rsidR="002B16DF" w:rsidRPr="002B16DF" w:rsidRDefault="002B16DF" w:rsidP="002B16DF">
      <w:pPr>
        <w:jc w:val="both"/>
        <w:rPr>
          <w:rFonts w:ascii="Calibri Light" w:hAnsi="Calibri Light"/>
          <w:i/>
          <w:iCs/>
          <w:sz w:val="22"/>
          <w:u w:val="single"/>
        </w:rPr>
      </w:pPr>
      <w:r w:rsidRPr="002B16DF">
        <w:rPr>
          <w:rFonts w:ascii="Calibri Light" w:hAnsi="Calibri Light"/>
          <w:i/>
          <w:iCs/>
          <w:sz w:val="22"/>
          <w:u w:val="single"/>
        </w:rPr>
        <w:t>Durée et adaptabilité:</w:t>
      </w:r>
    </w:p>
    <w:p w:rsidR="002B16DF" w:rsidRPr="002B16DF" w:rsidRDefault="002B16DF" w:rsidP="002B16DF">
      <w:pPr>
        <w:jc w:val="both"/>
        <w:rPr>
          <w:rFonts w:ascii="Calibri Light" w:hAnsi="Calibri Light"/>
          <w:iCs/>
          <w:sz w:val="22"/>
        </w:rPr>
      </w:pPr>
    </w:p>
    <w:p w:rsidR="002B16DF" w:rsidRPr="002B16DF" w:rsidRDefault="002B16DF" w:rsidP="002B16DF">
      <w:pPr>
        <w:jc w:val="both"/>
        <w:rPr>
          <w:rFonts w:ascii="Calibri Light" w:hAnsi="Calibri Light"/>
          <w:iCs/>
          <w:sz w:val="22"/>
        </w:rPr>
      </w:pPr>
      <w:r w:rsidRPr="002B16DF">
        <w:rPr>
          <w:rFonts w:ascii="Calibri Light" w:hAnsi="Calibri Light"/>
          <w:iCs/>
          <w:sz w:val="22"/>
        </w:rPr>
        <w:t xml:space="preserve">L’accompagnement se caractérise par une </w:t>
      </w:r>
      <w:r w:rsidRPr="002B16DF">
        <w:rPr>
          <w:rFonts w:ascii="Calibri Light" w:hAnsi="Calibri Light"/>
          <w:b/>
          <w:iCs/>
          <w:sz w:val="22"/>
        </w:rPr>
        <w:t>approche globale et individualisée des problématique</w:t>
      </w:r>
      <w:r w:rsidRPr="002B16DF">
        <w:rPr>
          <w:rFonts w:ascii="Calibri Light" w:hAnsi="Calibri Light"/>
          <w:iCs/>
          <w:sz w:val="22"/>
        </w:rPr>
        <w:t xml:space="preserve">s : pluridisciplinarité, travail en réseau y sont développés, reposant sur l’aller vers. </w:t>
      </w:r>
    </w:p>
    <w:p w:rsidR="002B16DF" w:rsidRPr="002B16DF" w:rsidRDefault="002B16DF" w:rsidP="002B16DF">
      <w:pPr>
        <w:jc w:val="both"/>
        <w:rPr>
          <w:rFonts w:ascii="Calibri Light" w:hAnsi="Calibri Light"/>
          <w:iCs/>
          <w:sz w:val="22"/>
        </w:rPr>
      </w:pPr>
    </w:p>
    <w:p w:rsidR="002B16DF" w:rsidRPr="002B16DF" w:rsidRDefault="002B16DF" w:rsidP="002B16DF">
      <w:pPr>
        <w:jc w:val="both"/>
        <w:rPr>
          <w:rFonts w:ascii="Calibri Light" w:hAnsi="Calibri Light"/>
          <w:iCs/>
          <w:sz w:val="22"/>
        </w:rPr>
      </w:pPr>
      <w:r w:rsidRPr="002B16DF">
        <w:rPr>
          <w:rFonts w:ascii="Calibri Light" w:hAnsi="Calibri Light"/>
          <w:iCs/>
          <w:sz w:val="22"/>
        </w:rPr>
        <w:t xml:space="preserve">La mesure d’accompagnement s’adapte aux besoins de la personne ou de la famille. C’est un dispositif permettant l’adaptation du contenu et une souplesse d’intervention. Ainsi, la fréquence des entretiens est variable, en fonction de la situation du moment : de plusieurs fois par semaine à une rencontre espacée tous les deux mois, sous une forme de veille, avec un retour possible de visites « intensives » si le besoin est identifié. </w:t>
      </w:r>
    </w:p>
    <w:p w:rsidR="002B16DF" w:rsidRPr="002B16DF" w:rsidRDefault="002B16DF" w:rsidP="002B16DF">
      <w:pPr>
        <w:jc w:val="both"/>
        <w:rPr>
          <w:rFonts w:ascii="Calibri Light" w:hAnsi="Calibri Light"/>
          <w:iCs/>
          <w:sz w:val="22"/>
        </w:rPr>
      </w:pPr>
    </w:p>
    <w:p w:rsidR="002B16DF" w:rsidRPr="002B16DF" w:rsidRDefault="002B16DF" w:rsidP="002B16DF">
      <w:pPr>
        <w:jc w:val="both"/>
        <w:rPr>
          <w:rFonts w:ascii="Calibri Light" w:hAnsi="Calibri Light"/>
          <w:iCs/>
          <w:sz w:val="22"/>
        </w:rPr>
      </w:pPr>
      <w:r w:rsidRPr="002B16DF">
        <w:rPr>
          <w:rFonts w:ascii="Calibri Light" w:hAnsi="Calibri Light"/>
          <w:iCs/>
          <w:sz w:val="22"/>
        </w:rPr>
        <w:t xml:space="preserve">Lorsque cela est jugée nécessaire par le comité de suivi, une IML peut être mise en place, en renforcement de l’accompagnement. </w:t>
      </w:r>
    </w:p>
    <w:p w:rsidR="00ED52EB" w:rsidRDefault="00ED52EB" w:rsidP="00B63494">
      <w:pPr>
        <w:jc w:val="both"/>
        <w:rPr>
          <w:rFonts w:ascii="Calibri Light" w:hAnsi="Calibri Light"/>
          <w:iCs/>
          <w:sz w:val="22"/>
        </w:rPr>
      </w:pPr>
    </w:p>
    <w:p w:rsidR="002B16DF" w:rsidRPr="002B16DF" w:rsidRDefault="002B16DF" w:rsidP="002B16DF">
      <w:pPr>
        <w:jc w:val="both"/>
        <w:rPr>
          <w:rFonts w:ascii="Calibri Light" w:hAnsi="Calibri Light"/>
          <w:iCs/>
          <w:sz w:val="22"/>
          <w:u w:val="single"/>
        </w:rPr>
      </w:pPr>
      <w:r w:rsidRPr="002B16DF">
        <w:rPr>
          <w:rFonts w:ascii="Calibri Light" w:hAnsi="Calibri Light"/>
          <w:iCs/>
          <w:sz w:val="22"/>
          <w:u w:val="single"/>
        </w:rPr>
        <w:t xml:space="preserve">Déroulement du dispositif d’accompagnement </w:t>
      </w:r>
    </w:p>
    <w:p w:rsidR="002B16DF" w:rsidRPr="002B16DF" w:rsidRDefault="002B16DF" w:rsidP="002B16DF">
      <w:pPr>
        <w:jc w:val="both"/>
        <w:rPr>
          <w:rFonts w:ascii="Calibri Light" w:hAnsi="Calibri Light"/>
          <w:iCs/>
          <w:sz w:val="22"/>
          <w:u w:val="single"/>
        </w:rPr>
      </w:pPr>
    </w:p>
    <w:p w:rsidR="002B16DF" w:rsidRPr="002B16DF" w:rsidRDefault="002B16DF" w:rsidP="002B16DF">
      <w:pPr>
        <w:jc w:val="both"/>
        <w:rPr>
          <w:rFonts w:ascii="Calibri Light" w:hAnsi="Calibri Light"/>
          <w:iCs/>
          <w:sz w:val="22"/>
          <w:u w:val="single"/>
        </w:rPr>
      </w:pPr>
    </w:p>
    <w:p w:rsidR="002B16DF" w:rsidRPr="002B16DF" w:rsidRDefault="002B16DF" w:rsidP="002B16DF">
      <w:pPr>
        <w:numPr>
          <w:ilvl w:val="0"/>
          <w:numId w:val="8"/>
        </w:numPr>
        <w:jc w:val="both"/>
        <w:rPr>
          <w:rFonts w:ascii="Calibri Light" w:hAnsi="Calibri Light"/>
          <w:iCs/>
          <w:sz w:val="22"/>
        </w:rPr>
      </w:pPr>
      <w:r w:rsidRPr="002B16DF">
        <w:rPr>
          <w:rFonts w:ascii="Calibri Light" w:hAnsi="Calibri Light"/>
          <w:iCs/>
          <w:sz w:val="22"/>
        </w:rPr>
        <w:t>Sur la base d’un « pré-diagnostic », le bailleur et/ou l’association identifie des ménages correspondant au public cible, à partir d’une saisine en interne  ou en lien avec les commissions existantes (technique DALO, SIAO, C</w:t>
      </w:r>
      <w:r w:rsidR="000851B2">
        <w:rPr>
          <w:rFonts w:ascii="Calibri Light" w:hAnsi="Calibri Light"/>
          <w:iCs/>
          <w:sz w:val="22"/>
        </w:rPr>
        <w:t>CAP</w:t>
      </w:r>
      <w:r w:rsidRPr="002B16DF">
        <w:rPr>
          <w:rFonts w:ascii="Calibri Light" w:hAnsi="Calibri Light"/>
          <w:iCs/>
          <w:sz w:val="22"/>
        </w:rPr>
        <w:t xml:space="preserve">EX) et les travailleurs sociaux du territoire. Pour plus de réactivité du dispositif, le choix des ménages est validé par simple échange de mail avec les financeurs (dont la DDCSPP) </w:t>
      </w:r>
    </w:p>
    <w:p w:rsidR="002B16DF" w:rsidRPr="002B16DF" w:rsidRDefault="002B16DF" w:rsidP="002B16DF">
      <w:pPr>
        <w:jc w:val="both"/>
        <w:rPr>
          <w:rFonts w:ascii="Calibri Light" w:hAnsi="Calibri Light"/>
          <w:iCs/>
          <w:sz w:val="22"/>
        </w:rPr>
      </w:pPr>
    </w:p>
    <w:p w:rsidR="002B16DF" w:rsidRPr="002B16DF" w:rsidRDefault="002B16DF" w:rsidP="002B16DF">
      <w:pPr>
        <w:numPr>
          <w:ilvl w:val="0"/>
          <w:numId w:val="8"/>
        </w:numPr>
        <w:jc w:val="both"/>
        <w:rPr>
          <w:rFonts w:ascii="Calibri Light" w:hAnsi="Calibri Light"/>
          <w:iCs/>
          <w:sz w:val="22"/>
        </w:rPr>
      </w:pPr>
      <w:r w:rsidRPr="002B16DF">
        <w:rPr>
          <w:rFonts w:ascii="Calibri Light" w:hAnsi="Calibri Light"/>
          <w:iCs/>
          <w:sz w:val="22"/>
        </w:rPr>
        <w:t xml:space="preserve">L’ADAFF établit un diagnostic approfondi et partagé en lien avec la famille,  les travailleurs sociaux et le bailleur social. Ce diagnostic permet de définir un accompagnement le plus ajusté possible. </w:t>
      </w:r>
    </w:p>
    <w:p w:rsidR="002B16DF" w:rsidRPr="002B16DF" w:rsidRDefault="002B16DF" w:rsidP="002B16DF">
      <w:pPr>
        <w:jc w:val="both"/>
        <w:rPr>
          <w:rFonts w:ascii="Calibri Light" w:hAnsi="Calibri Light"/>
          <w:iCs/>
          <w:sz w:val="22"/>
        </w:rPr>
      </w:pPr>
    </w:p>
    <w:p w:rsidR="002B16DF" w:rsidRPr="002B16DF" w:rsidRDefault="002B16DF" w:rsidP="002B16DF">
      <w:pPr>
        <w:numPr>
          <w:ilvl w:val="0"/>
          <w:numId w:val="8"/>
        </w:numPr>
        <w:jc w:val="both"/>
        <w:rPr>
          <w:rFonts w:ascii="Calibri Light" w:hAnsi="Calibri Light"/>
          <w:iCs/>
          <w:sz w:val="22"/>
        </w:rPr>
      </w:pPr>
      <w:r w:rsidRPr="002B16DF">
        <w:rPr>
          <w:rFonts w:ascii="Calibri Light" w:hAnsi="Calibri Light"/>
          <w:iCs/>
          <w:sz w:val="22"/>
        </w:rPr>
        <w:t xml:space="preserve">Le comité de suivi du dispositif regroupant les deux bailleurs concernés, l’ADAFF et les financeurs et se réunissant tous les deux mois valident l’accompagnement proposé. En cas d’urgence, cet accompagnement est validée par échange mail. Trois « niveaux » sont identifiés en fonction du degré de difficultés rencontrées par les familles :  </w:t>
      </w:r>
    </w:p>
    <w:p w:rsidR="002B16DF" w:rsidRPr="002B16DF" w:rsidRDefault="002B16DF" w:rsidP="002B16DF">
      <w:pPr>
        <w:jc w:val="both"/>
        <w:rPr>
          <w:rFonts w:ascii="Calibri Light" w:hAnsi="Calibri Light"/>
          <w:iCs/>
          <w:sz w:val="22"/>
        </w:rPr>
      </w:pPr>
    </w:p>
    <w:p w:rsidR="002B16DF" w:rsidRPr="002B16DF" w:rsidRDefault="002B16DF" w:rsidP="002B16DF">
      <w:pPr>
        <w:numPr>
          <w:ilvl w:val="4"/>
          <w:numId w:val="2"/>
        </w:numPr>
        <w:jc w:val="both"/>
        <w:rPr>
          <w:rFonts w:ascii="Calibri Light" w:hAnsi="Calibri Light"/>
          <w:iCs/>
          <w:sz w:val="22"/>
        </w:rPr>
      </w:pPr>
      <w:r w:rsidRPr="002B16DF">
        <w:rPr>
          <w:rFonts w:ascii="Calibri Light" w:hAnsi="Calibri Light"/>
          <w:b/>
          <w:iCs/>
          <w:sz w:val="22"/>
        </w:rPr>
        <w:t>Accompagnement de la famille vers un dispositif de droit commun</w:t>
      </w:r>
      <w:r w:rsidRPr="002B16DF">
        <w:rPr>
          <w:rFonts w:ascii="Calibri Light" w:hAnsi="Calibri Light"/>
          <w:iCs/>
          <w:sz w:val="22"/>
        </w:rPr>
        <w:t xml:space="preserve"> : promouvoir l’adhésion de la famille au dispositif adapté à ses besoins, faire le relais vers ce même dispositif – durée : un à trois mois </w:t>
      </w:r>
    </w:p>
    <w:p w:rsidR="002B16DF" w:rsidRPr="002B16DF" w:rsidRDefault="002B16DF" w:rsidP="002B16DF">
      <w:pPr>
        <w:jc w:val="both"/>
        <w:rPr>
          <w:rFonts w:ascii="Calibri Light" w:hAnsi="Calibri Light"/>
          <w:iCs/>
          <w:sz w:val="22"/>
        </w:rPr>
      </w:pPr>
    </w:p>
    <w:p w:rsidR="002B16DF" w:rsidRPr="002B16DF" w:rsidRDefault="002B16DF" w:rsidP="002B16DF">
      <w:pPr>
        <w:numPr>
          <w:ilvl w:val="4"/>
          <w:numId w:val="2"/>
        </w:numPr>
        <w:jc w:val="both"/>
        <w:rPr>
          <w:rFonts w:ascii="Calibri Light" w:hAnsi="Calibri Light"/>
          <w:iCs/>
          <w:sz w:val="22"/>
        </w:rPr>
      </w:pPr>
      <w:r w:rsidRPr="002B16DF">
        <w:rPr>
          <w:rFonts w:ascii="Calibri Light" w:hAnsi="Calibri Light"/>
          <w:b/>
          <w:iCs/>
          <w:sz w:val="22"/>
        </w:rPr>
        <w:t>Accompagnement global adapté</w:t>
      </w:r>
      <w:r w:rsidRPr="002B16DF">
        <w:rPr>
          <w:rFonts w:ascii="Calibri Light" w:hAnsi="Calibri Light"/>
          <w:iCs/>
          <w:sz w:val="22"/>
        </w:rPr>
        <w:t xml:space="preserve">, inspiré de l’accompagnement socio-éducatif mis en place dans des structures d’hébergement (type CHRS) –  maximum 12 mois </w:t>
      </w:r>
    </w:p>
    <w:p w:rsidR="002B16DF" w:rsidRPr="002B16DF" w:rsidRDefault="002B16DF" w:rsidP="002B16DF">
      <w:pPr>
        <w:jc w:val="both"/>
        <w:rPr>
          <w:rFonts w:ascii="Calibri Light" w:hAnsi="Calibri Light"/>
          <w:iCs/>
          <w:sz w:val="22"/>
        </w:rPr>
      </w:pPr>
    </w:p>
    <w:p w:rsidR="002B16DF" w:rsidRPr="002B16DF" w:rsidRDefault="002B16DF" w:rsidP="002B16DF">
      <w:pPr>
        <w:numPr>
          <w:ilvl w:val="4"/>
          <w:numId w:val="2"/>
        </w:numPr>
        <w:jc w:val="both"/>
        <w:rPr>
          <w:rFonts w:ascii="Calibri Light" w:hAnsi="Calibri Light"/>
          <w:iCs/>
          <w:sz w:val="22"/>
        </w:rPr>
      </w:pPr>
      <w:r w:rsidRPr="002B16DF">
        <w:rPr>
          <w:rFonts w:ascii="Calibri Light" w:hAnsi="Calibri Light"/>
          <w:b/>
          <w:iCs/>
          <w:sz w:val="22"/>
        </w:rPr>
        <w:t>Accompagnement global renforcé</w:t>
      </w:r>
      <w:r w:rsidRPr="002B16DF">
        <w:rPr>
          <w:rFonts w:ascii="Calibri Light" w:hAnsi="Calibri Light"/>
          <w:iCs/>
          <w:sz w:val="22"/>
        </w:rPr>
        <w:t xml:space="preserve"> qui reprend les principes de l’accompagnement adapté en l’articulant avec une mesure d’intermédiation locative portée par une association partenaire, Habitat Développement Méditerranée. Dans les situations les plus complexes, ce dispositif permet à chaque partenaire d’être moins isolé dans son travail (et donc plus efficace) :</w:t>
      </w:r>
    </w:p>
    <w:p w:rsidR="002B16DF" w:rsidRPr="002B16DF" w:rsidRDefault="002B16DF" w:rsidP="002B16DF">
      <w:pPr>
        <w:jc w:val="both"/>
        <w:rPr>
          <w:rFonts w:ascii="Calibri Light" w:hAnsi="Calibri Light"/>
          <w:iCs/>
          <w:sz w:val="22"/>
        </w:rPr>
      </w:pPr>
    </w:p>
    <w:p w:rsidR="002B16DF" w:rsidRPr="002B16DF" w:rsidRDefault="002B16DF" w:rsidP="002B16DF">
      <w:pPr>
        <w:numPr>
          <w:ilvl w:val="6"/>
          <w:numId w:val="2"/>
        </w:numPr>
        <w:jc w:val="both"/>
        <w:rPr>
          <w:rFonts w:ascii="Calibri Light" w:hAnsi="Calibri Light"/>
          <w:iCs/>
          <w:sz w:val="22"/>
        </w:rPr>
      </w:pPr>
      <w:r w:rsidRPr="002B16DF">
        <w:rPr>
          <w:rFonts w:ascii="Calibri Light" w:hAnsi="Calibri Light"/>
          <w:iCs/>
          <w:sz w:val="22"/>
        </w:rPr>
        <w:t xml:space="preserve"> le bailleur n’est pas dans un rapport contractuel direct avec le locataire,</w:t>
      </w:r>
    </w:p>
    <w:p w:rsidR="002B16DF" w:rsidRPr="002B16DF" w:rsidRDefault="002B16DF" w:rsidP="002B16DF">
      <w:pPr>
        <w:numPr>
          <w:ilvl w:val="6"/>
          <w:numId w:val="2"/>
        </w:numPr>
        <w:jc w:val="both"/>
        <w:rPr>
          <w:rFonts w:ascii="Calibri Light" w:hAnsi="Calibri Light"/>
          <w:iCs/>
          <w:sz w:val="22"/>
        </w:rPr>
      </w:pPr>
      <w:r w:rsidRPr="002B16DF">
        <w:rPr>
          <w:rFonts w:ascii="Calibri Light" w:hAnsi="Calibri Light"/>
          <w:iCs/>
          <w:sz w:val="22"/>
        </w:rPr>
        <w:t xml:space="preserve"> les travailleurs sociaux de l’ADAFF et de HDM peuvent combiner leurs actions ce qui facilité la prise de recul  et évite l’essou</w:t>
      </w:r>
      <w:r>
        <w:rPr>
          <w:rFonts w:ascii="Calibri Light" w:hAnsi="Calibri Light"/>
          <w:iCs/>
          <w:sz w:val="22"/>
        </w:rPr>
        <w:t>f</w:t>
      </w:r>
      <w:r w:rsidRPr="002B16DF">
        <w:rPr>
          <w:rFonts w:ascii="Calibri Light" w:hAnsi="Calibri Light"/>
          <w:iCs/>
          <w:sz w:val="22"/>
        </w:rPr>
        <w:t xml:space="preserve">flement de l’accompagnement qui peut survenir dans ce type de situation. </w:t>
      </w:r>
    </w:p>
    <w:p w:rsidR="002B16DF" w:rsidRPr="002B16DF" w:rsidRDefault="002B16DF" w:rsidP="002B16DF">
      <w:pPr>
        <w:jc w:val="both"/>
        <w:rPr>
          <w:rFonts w:ascii="Calibri Light" w:hAnsi="Calibri Light"/>
          <w:iCs/>
          <w:sz w:val="22"/>
        </w:rPr>
      </w:pPr>
    </w:p>
    <w:p w:rsidR="002B16DF" w:rsidRPr="002B16DF" w:rsidRDefault="002B16DF" w:rsidP="002B16DF">
      <w:pPr>
        <w:jc w:val="both"/>
        <w:rPr>
          <w:rFonts w:ascii="Calibri Light" w:hAnsi="Calibri Light"/>
          <w:iCs/>
          <w:sz w:val="22"/>
        </w:rPr>
      </w:pPr>
      <w:r w:rsidRPr="002B16DF">
        <w:rPr>
          <w:rFonts w:ascii="Calibri Light" w:hAnsi="Calibri Light"/>
          <w:iCs/>
          <w:sz w:val="22"/>
        </w:rPr>
        <w:t xml:space="preserve">Ce dispositif IML est envisagé dans les situations d’accès comme de maintien. </w:t>
      </w:r>
    </w:p>
    <w:p w:rsidR="002B16DF" w:rsidRPr="002B16DF" w:rsidRDefault="002B16DF" w:rsidP="002B16DF">
      <w:pPr>
        <w:jc w:val="both"/>
        <w:rPr>
          <w:rFonts w:ascii="Calibri Light" w:hAnsi="Calibri Light"/>
          <w:iCs/>
          <w:sz w:val="22"/>
        </w:rPr>
      </w:pPr>
    </w:p>
    <w:p w:rsidR="002B16DF" w:rsidRPr="002B16DF" w:rsidRDefault="002B16DF" w:rsidP="002B16DF">
      <w:pPr>
        <w:jc w:val="both"/>
        <w:rPr>
          <w:rFonts w:ascii="Calibri Light" w:hAnsi="Calibri Light"/>
          <w:iCs/>
          <w:sz w:val="22"/>
        </w:rPr>
      </w:pPr>
    </w:p>
    <w:p w:rsidR="002B16DF" w:rsidRPr="002B16DF" w:rsidRDefault="002B16DF" w:rsidP="002B16DF">
      <w:pPr>
        <w:numPr>
          <w:ilvl w:val="0"/>
          <w:numId w:val="9"/>
        </w:numPr>
        <w:jc w:val="both"/>
        <w:rPr>
          <w:rFonts w:ascii="Calibri Light" w:hAnsi="Calibri Light"/>
          <w:iCs/>
          <w:sz w:val="22"/>
        </w:rPr>
      </w:pPr>
      <w:r w:rsidRPr="002B16DF">
        <w:rPr>
          <w:rFonts w:ascii="Calibri Light" w:hAnsi="Calibri Light"/>
          <w:b/>
          <w:iCs/>
          <w:sz w:val="22"/>
        </w:rPr>
        <w:t xml:space="preserve">Dernière étape, un accompagnement relais « sortant » permet  de </w:t>
      </w:r>
      <w:r w:rsidRPr="002B16DF">
        <w:rPr>
          <w:rFonts w:ascii="Calibri Light" w:hAnsi="Calibri Light"/>
          <w:iCs/>
          <w:sz w:val="22"/>
        </w:rPr>
        <w:t xml:space="preserve">faire le lien entre la sortie du dispositif renforcé et le droit commun (autonomie ou accompagnement classique), avec notamment une veille locative du bailleur. </w:t>
      </w:r>
    </w:p>
    <w:p w:rsidR="002B16DF" w:rsidRPr="002B16DF" w:rsidRDefault="002B16DF" w:rsidP="002B16DF">
      <w:pPr>
        <w:jc w:val="both"/>
        <w:rPr>
          <w:rFonts w:ascii="Calibri Light" w:hAnsi="Calibri Light"/>
          <w:iCs/>
          <w:sz w:val="22"/>
        </w:rPr>
      </w:pPr>
    </w:p>
    <w:p w:rsidR="002B16DF" w:rsidRPr="002B16DF" w:rsidRDefault="002B16DF" w:rsidP="002B16DF">
      <w:pPr>
        <w:numPr>
          <w:ilvl w:val="0"/>
          <w:numId w:val="9"/>
        </w:numPr>
        <w:jc w:val="both"/>
        <w:rPr>
          <w:rFonts w:ascii="Calibri Light" w:hAnsi="Calibri Light"/>
          <w:iCs/>
          <w:sz w:val="22"/>
        </w:rPr>
      </w:pPr>
      <w:r w:rsidRPr="002B16DF">
        <w:rPr>
          <w:rFonts w:ascii="Calibri Light" w:hAnsi="Calibri Light"/>
          <w:iCs/>
          <w:sz w:val="22"/>
        </w:rPr>
        <w:t xml:space="preserve">A chacune de ces étapes, </w:t>
      </w:r>
      <w:r w:rsidRPr="002B16DF">
        <w:rPr>
          <w:rFonts w:ascii="Calibri Light" w:hAnsi="Calibri Light"/>
          <w:b/>
          <w:iCs/>
          <w:sz w:val="22"/>
        </w:rPr>
        <w:t>l’intervention d’une TISF</w:t>
      </w:r>
      <w:r w:rsidRPr="002B16DF">
        <w:rPr>
          <w:rFonts w:ascii="Calibri Light" w:hAnsi="Calibri Light"/>
          <w:iCs/>
          <w:sz w:val="22"/>
        </w:rPr>
        <w:t xml:space="preserve"> peut compléter par une approche concrète et pratique l’intervention du travailleur social. Pour cela, un partenariat est proposé avec l’AFC pour des interventions « à la carte ». L’AFC ne bénéficie cependant pas </w:t>
      </w:r>
      <w:r w:rsidR="00421D0E">
        <w:rPr>
          <w:rFonts w:ascii="Calibri Light" w:hAnsi="Calibri Light"/>
          <w:iCs/>
          <w:sz w:val="22"/>
        </w:rPr>
        <w:t>d’agrément</w:t>
      </w:r>
      <w:r w:rsidRPr="002B16DF">
        <w:rPr>
          <w:rFonts w:ascii="Calibri Light" w:hAnsi="Calibri Light"/>
          <w:iCs/>
          <w:sz w:val="22"/>
        </w:rPr>
        <w:t xml:space="preserve">. Une ligne budgétaire sur ce seul volet a donc été établie dans le budget. </w:t>
      </w:r>
    </w:p>
    <w:p w:rsidR="002B16DF" w:rsidRDefault="002B16DF" w:rsidP="00B63494">
      <w:pPr>
        <w:jc w:val="both"/>
        <w:rPr>
          <w:rFonts w:ascii="Calibri Light" w:hAnsi="Calibri Light"/>
          <w:iCs/>
          <w:sz w:val="22"/>
        </w:rPr>
      </w:pPr>
    </w:p>
    <w:p w:rsidR="00ED52EB" w:rsidRDefault="00ED52EB" w:rsidP="00ED52EB">
      <w:pPr>
        <w:jc w:val="both"/>
        <w:rPr>
          <w:rFonts w:ascii="Calibri Light" w:hAnsi="Calibri Light"/>
          <w:iCs/>
          <w:sz w:val="22"/>
        </w:rPr>
      </w:pPr>
    </w:p>
    <w:p w:rsidR="00ED52EB" w:rsidRDefault="00ED52EB" w:rsidP="00ED52EB">
      <w:pPr>
        <w:jc w:val="both"/>
        <w:rPr>
          <w:rFonts w:ascii="Calibri Light" w:hAnsi="Calibri Light"/>
          <w:b/>
          <w:iCs/>
          <w:sz w:val="22"/>
        </w:rPr>
      </w:pPr>
      <w:r w:rsidRPr="00ED52EB">
        <w:rPr>
          <w:rFonts w:ascii="Calibri Light" w:hAnsi="Calibri Light"/>
          <w:b/>
          <w:iCs/>
          <w:sz w:val="22"/>
        </w:rPr>
        <w:t xml:space="preserve">Les modalités de </w:t>
      </w:r>
      <w:r>
        <w:rPr>
          <w:rFonts w:ascii="Calibri Light" w:hAnsi="Calibri Light"/>
          <w:b/>
          <w:iCs/>
          <w:sz w:val="22"/>
        </w:rPr>
        <w:t>la gestion locative adaptée</w:t>
      </w:r>
      <w:r w:rsidRPr="00ED52EB">
        <w:rPr>
          <w:rFonts w:ascii="Calibri Light" w:hAnsi="Calibri Light"/>
          <w:b/>
          <w:iCs/>
          <w:sz w:val="22"/>
        </w:rPr>
        <w:t xml:space="preserve"> sont les suivantes :</w:t>
      </w:r>
    </w:p>
    <w:p w:rsidR="00ED52EB" w:rsidRDefault="00ED52EB" w:rsidP="00ED52EB">
      <w:pPr>
        <w:jc w:val="both"/>
        <w:rPr>
          <w:rFonts w:ascii="Calibri Light" w:hAnsi="Calibri Light"/>
          <w:b/>
          <w:iCs/>
          <w:sz w:val="22"/>
        </w:rPr>
      </w:pPr>
    </w:p>
    <w:p w:rsidR="00ED52EB" w:rsidRDefault="00ED52EB" w:rsidP="00ED52EB">
      <w:pPr>
        <w:jc w:val="both"/>
        <w:rPr>
          <w:rFonts w:ascii="Calibri Light" w:hAnsi="Calibri Light"/>
          <w:iCs/>
          <w:sz w:val="22"/>
        </w:rPr>
      </w:pPr>
      <w:r w:rsidRPr="00ED52EB">
        <w:rPr>
          <w:rFonts w:ascii="Calibri Light" w:hAnsi="Calibri Light"/>
          <w:iCs/>
          <w:sz w:val="22"/>
        </w:rPr>
        <w:t>Quelque</w:t>
      </w:r>
      <w:r w:rsidR="00FD5AB3">
        <w:rPr>
          <w:rFonts w:ascii="Calibri Light" w:hAnsi="Calibri Light"/>
          <w:iCs/>
          <w:sz w:val="22"/>
        </w:rPr>
        <w:t>s</w:t>
      </w:r>
      <w:r w:rsidRPr="00ED52EB">
        <w:rPr>
          <w:rFonts w:ascii="Calibri Light" w:hAnsi="Calibri Light"/>
          <w:iCs/>
          <w:sz w:val="22"/>
        </w:rPr>
        <w:t xml:space="preserve"> soit</w:t>
      </w:r>
      <w:r>
        <w:rPr>
          <w:rFonts w:ascii="Calibri Light" w:hAnsi="Calibri Light"/>
          <w:iCs/>
          <w:sz w:val="22"/>
        </w:rPr>
        <w:t xml:space="preserve"> le niveau et la durée d’accompagnement social mise en œuvre, le bailleur doit être partie prenant et acteur du projet ; ainsi, il doit mettre en œuvre une gestion locative adaptée dès la phase « demandeur » et évidemment lors de la phase « locataire ».</w:t>
      </w:r>
    </w:p>
    <w:p w:rsidR="00ED52EB" w:rsidRDefault="00ED52EB" w:rsidP="00ED52EB">
      <w:pPr>
        <w:jc w:val="both"/>
        <w:rPr>
          <w:rFonts w:ascii="Calibri Light" w:hAnsi="Calibri Light"/>
          <w:iCs/>
          <w:sz w:val="22"/>
        </w:rPr>
      </w:pPr>
      <w:r>
        <w:rPr>
          <w:rFonts w:ascii="Calibri Light" w:hAnsi="Calibri Light"/>
          <w:iCs/>
          <w:sz w:val="22"/>
        </w:rPr>
        <w:t>En effet, deux interlocuteurs veilleront et contribueront à la réussite du projet ; une conseillère en économie sociale et familiale sera mise à disposition du ménage</w:t>
      </w:r>
      <w:r w:rsidR="00AC2636">
        <w:rPr>
          <w:rFonts w:ascii="Calibri Light" w:hAnsi="Calibri Light"/>
          <w:iCs/>
          <w:sz w:val="22"/>
        </w:rPr>
        <w:t xml:space="preserve"> et le gardien d’immeuble concerné sera également informé du projet adapté afin de répondre au mieux aux demandes du ménage.</w:t>
      </w:r>
    </w:p>
    <w:p w:rsidR="00C3279F" w:rsidRDefault="00C3279F" w:rsidP="00ED52EB">
      <w:pPr>
        <w:jc w:val="both"/>
        <w:rPr>
          <w:rFonts w:ascii="Calibri Light" w:hAnsi="Calibri Light"/>
          <w:iCs/>
          <w:sz w:val="22"/>
        </w:rPr>
      </w:pPr>
    </w:p>
    <w:p w:rsidR="00C3279F" w:rsidRPr="00C3279F" w:rsidRDefault="00C3279F" w:rsidP="00C3279F">
      <w:pPr>
        <w:jc w:val="both"/>
        <w:rPr>
          <w:rFonts w:ascii="Calibri Light" w:hAnsi="Calibri Light"/>
          <w:iCs/>
          <w:sz w:val="22"/>
        </w:rPr>
      </w:pPr>
      <w:r w:rsidRPr="00C3279F">
        <w:rPr>
          <w:rFonts w:ascii="Calibri Light" w:hAnsi="Calibri Light"/>
          <w:iCs/>
          <w:sz w:val="22"/>
        </w:rPr>
        <w:t xml:space="preserve">Dans la phase d’accès, le bailleur mobilise la gestion locative « classique » pour rechercher un logement adapté en lien avec le diagnostic établi. </w:t>
      </w:r>
    </w:p>
    <w:p w:rsidR="00C3279F" w:rsidRPr="00C3279F" w:rsidRDefault="00C3279F" w:rsidP="00C3279F">
      <w:pPr>
        <w:jc w:val="both"/>
        <w:rPr>
          <w:rFonts w:ascii="Calibri Light" w:hAnsi="Calibri Light"/>
          <w:iCs/>
          <w:sz w:val="22"/>
        </w:rPr>
      </w:pPr>
    </w:p>
    <w:p w:rsidR="00C3279F" w:rsidRPr="00C3279F" w:rsidRDefault="00C3279F" w:rsidP="00C3279F">
      <w:pPr>
        <w:jc w:val="both"/>
        <w:rPr>
          <w:rFonts w:ascii="Calibri Light" w:hAnsi="Calibri Light"/>
          <w:b/>
          <w:iCs/>
          <w:sz w:val="22"/>
        </w:rPr>
      </w:pPr>
      <w:r w:rsidRPr="00C3279F">
        <w:rPr>
          <w:rFonts w:ascii="Calibri Light" w:hAnsi="Calibri Light"/>
          <w:iCs/>
          <w:sz w:val="22"/>
        </w:rPr>
        <w:t xml:space="preserve">Par la suite, une fois le locataire dans les lieux, une CESF est positionnée comme référent du dispositif chez le bailleur et effectue un suivi du dossier locataire dans sa globalité : où en est le locataire? Existe-t-il des réclamations? De quel ordre (technique, troubles de voisinage, impayés) ? La CESF a donc une nouvelle mission transversale dans le cadre de ce dispositif (formation prévue). Sur le terrain, le gardien reste également en veille sur la situation. </w:t>
      </w:r>
      <w:r w:rsidRPr="00C3279F">
        <w:rPr>
          <w:rFonts w:ascii="Calibri Light" w:hAnsi="Calibri Light"/>
          <w:b/>
          <w:iCs/>
          <w:sz w:val="22"/>
        </w:rPr>
        <w:t xml:space="preserve">Dès la connaissance de problématiques,  la CESF  fera le lien avec le travailleur social référent et inversement.  </w:t>
      </w:r>
    </w:p>
    <w:p w:rsidR="00C3279F" w:rsidRPr="00C3279F" w:rsidRDefault="00C3279F" w:rsidP="00C3279F">
      <w:pPr>
        <w:jc w:val="both"/>
        <w:rPr>
          <w:rFonts w:ascii="Calibri Light" w:hAnsi="Calibri Light"/>
          <w:b/>
          <w:bCs/>
          <w:iCs/>
          <w:sz w:val="22"/>
        </w:rPr>
      </w:pPr>
    </w:p>
    <w:p w:rsidR="00C3279F" w:rsidRPr="00C3279F" w:rsidRDefault="00C3279F" w:rsidP="00C3279F">
      <w:pPr>
        <w:jc w:val="both"/>
        <w:rPr>
          <w:rFonts w:ascii="Calibri Light" w:hAnsi="Calibri Light"/>
          <w:bCs/>
          <w:iCs/>
          <w:sz w:val="22"/>
        </w:rPr>
      </w:pPr>
      <w:r w:rsidRPr="00C3279F">
        <w:rPr>
          <w:rFonts w:ascii="Calibri Light" w:hAnsi="Calibri Light"/>
          <w:bCs/>
          <w:iCs/>
          <w:sz w:val="22"/>
        </w:rPr>
        <w:t xml:space="preserve">Une attention particulière est portée sur les moments clefs comme la visite du logement, la signature du bail et l’entrée dans les lieux. Le déroulement de ces « temps forts » (avec ou sans l’association, intervention directe de la CESF ou de l’équipe « classique ») est défini au préalable en fonction des besoins identifiés. </w:t>
      </w:r>
    </w:p>
    <w:p w:rsidR="00ED52EB" w:rsidRDefault="00ED52EB" w:rsidP="00B63494">
      <w:pPr>
        <w:jc w:val="both"/>
        <w:rPr>
          <w:rFonts w:ascii="Calibri Light" w:hAnsi="Calibri Light"/>
          <w:iCs/>
          <w:sz w:val="22"/>
        </w:rPr>
      </w:pPr>
    </w:p>
    <w:p w:rsidR="00D0604F" w:rsidRDefault="00D0604F" w:rsidP="00D0604F">
      <w:pPr>
        <w:jc w:val="both"/>
        <w:rPr>
          <w:rFonts w:ascii="Calibri Light" w:hAnsi="Calibri Light"/>
          <w:b/>
          <w:iCs/>
          <w:sz w:val="22"/>
        </w:rPr>
      </w:pPr>
      <w:r>
        <w:rPr>
          <w:rFonts w:ascii="Calibri Light" w:hAnsi="Calibri Light"/>
          <w:b/>
          <w:iCs/>
          <w:sz w:val="22"/>
        </w:rPr>
        <w:lastRenderedPageBreak/>
        <w:t>La coordination</w:t>
      </w:r>
      <w:r w:rsidRPr="00D0604F">
        <w:rPr>
          <w:rFonts w:ascii="Calibri Light" w:hAnsi="Calibri Light"/>
          <w:b/>
          <w:iCs/>
          <w:sz w:val="22"/>
        </w:rPr>
        <w:t> :</w:t>
      </w:r>
    </w:p>
    <w:p w:rsidR="00D0604F" w:rsidRDefault="00D0604F" w:rsidP="00D0604F">
      <w:pPr>
        <w:jc w:val="both"/>
        <w:rPr>
          <w:rFonts w:ascii="Calibri Light" w:hAnsi="Calibri Light"/>
          <w:b/>
          <w:iCs/>
          <w:sz w:val="22"/>
        </w:rPr>
      </w:pPr>
    </w:p>
    <w:p w:rsidR="00D0604F" w:rsidRPr="00D0604F" w:rsidRDefault="00D0604F" w:rsidP="00D0604F">
      <w:pPr>
        <w:jc w:val="both"/>
        <w:rPr>
          <w:rFonts w:ascii="Calibri Light" w:hAnsi="Calibri Light"/>
          <w:bCs/>
          <w:iCs/>
          <w:sz w:val="22"/>
        </w:rPr>
      </w:pPr>
      <w:r w:rsidRPr="00D0604F">
        <w:rPr>
          <w:rFonts w:ascii="Calibri Light" w:hAnsi="Calibri Light"/>
          <w:bCs/>
          <w:iCs/>
          <w:sz w:val="22"/>
        </w:rPr>
        <w:t>L</w:t>
      </w:r>
      <w:r>
        <w:rPr>
          <w:rFonts w:ascii="Calibri Light" w:hAnsi="Calibri Light"/>
          <w:bCs/>
          <w:iCs/>
          <w:sz w:val="22"/>
        </w:rPr>
        <w:t>e travailleur social</w:t>
      </w:r>
      <w:r w:rsidRPr="00D0604F">
        <w:rPr>
          <w:rFonts w:ascii="Calibri Light" w:hAnsi="Calibri Light"/>
          <w:bCs/>
          <w:iCs/>
          <w:sz w:val="22"/>
        </w:rPr>
        <w:t xml:space="preserve"> assure la coordination entre les différents acteurs et partenaires intervenant en soutien auprès du ménage et impliqués  dans son projet de vie. Il est en lien régulier avec ses derniers et organise si nécessaire des réunions pluridisciplinaires  ayant pour objet de vérifier la pertinence et la cohérence des différents intervenants ainsi que le bailleur en lien avec le projet et les besoins du ménage. </w:t>
      </w:r>
    </w:p>
    <w:p w:rsidR="00D0604F" w:rsidRDefault="00D0604F" w:rsidP="00D0604F">
      <w:pPr>
        <w:jc w:val="both"/>
        <w:rPr>
          <w:rFonts w:ascii="Calibri Light" w:hAnsi="Calibri Light"/>
          <w:bCs/>
          <w:iCs/>
          <w:sz w:val="22"/>
        </w:rPr>
      </w:pPr>
      <w:r>
        <w:rPr>
          <w:rFonts w:ascii="Calibri Light" w:hAnsi="Calibri Light"/>
          <w:bCs/>
          <w:iCs/>
          <w:sz w:val="22"/>
        </w:rPr>
        <w:t>Un comité de suivi opérationnel est mise en œuvre à cet effet pouvant</w:t>
      </w:r>
      <w:r w:rsidRPr="00D0604F">
        <w:rPr>
          <w:rFonts w:ascii="Calibri Light" w:hAnsi="Calibri Light"/>
          <w:bCs/>
          <w:iCs/>
          <w:sz w:val="22"/>
        </w:rPr>
        <w:t xml:space="preserve"> impulser une dynamique partenariale en vue du développement du projet.  </w:t>
      </w:r>
    </w:p>
    <w:p w:rsidR="00D0604F" w:rsidRDefault="00D0604F" w:rsidP="00D0604F">
      <w:pPr>
        <w:jc w:val="both"/>
        <w:rPr>
          <w:rFonts w:ascii="Calibri Light" w:hAnsi="Calibri Light"/>
          <w:bCs/>
          <w:iCs/>
          <w:sz w:val="22"/>
        </w:rPr>
      </w:pPr>
      <w:r>
        <w:rPr>
          <w:rFonts w:ascii="Calibri Light" w:hAnsi="Calibri Light"/>
          <w:bCs/>
          <w:iCs/>
          <w:sz w:val="22"/>
        </w:rPr>
        <w:t>Il</w:t>
      </w:r>
      <w:r w:rsidRPr="00D0604F">
        <w:rPr>
          <w:rFonts w:ascii="Calibri Light" w:hAnsi="Calibri Light"/>
          <w:bCs/>
          <w:iCs/>
          <w:sz w:val="22"/>
        </w:rPr>
        <w:t xml:space="preserve"> </w:t>
      </w:r>
      <w:r>
        <w:rPr>
          <w:rFonts w:ascii="Calibri Light" w:hAnsi="Calibri Light"/>
          <w:bCs/>
          <w:iCs/>
          <w:sz w:val="22"/>
        </w:rPr>
        <w:t>sera</w:t>
      </w:r>
      <w:r w:rsidRPr="00D0604F">
        <w:rPr>
          <w:rFonts w:ascii="Calibri Light" w:hAnsi="Calibri Light"/>
          <w:bCs/>
          <w:iCs/>
          <w:sz w:val="22"/>
        </w:rPr>
        <w:t xml:space="preserve"> constitué par les  membres porteur du projet, les financeurs  et les partenaires opérationnels  </w:t>
      </w:r>
      <w:r>
        <w:rPr>
          <w:rFonts w:ascii="Calibri Light" w:hAnsi="Calibri Light"/>
          <w:bCs/>
          <w:iCs/>
          <w:sz w:val="22"/>
        </w:rPr>
        <w:t>de l’accompagnement à savoir BAILLEUR/ ADAFF/ ETAT /</w:t>
      </w:r>
      <w:r w:rsidR="00B56C10">
        <w:rPr>
          <w:rFonts w:ascii="Calibri Light" w:hAnsi="Calibri Light"/>
          <w:bCs/>
          <w:iCs/>
          <w:sz w:val="22"/>
        </w:rPr>
        <w:t>H.D.M.</w:t>
      </w:r>
      <w:r w:rsidR="00A70D72">
        <w:rPr>
          <w:rFonts w:ascii="Calibri Light" w:hAnsi="Calibri Light"/>
          <w:bCs/>
          <w:iCs/>
          <w:sz w:val="22"/>
        </w:rPr>
        <w:t xml:space="preserve"> /</w:t>
      </w:r>
      <w:r>
        <w:rPr>
          <w:rFonts w:ascii="Calibri Light" w:hAnsi="Calibri Light"/>
          <w:bCs/>
          <w:iCs/>
          <w:sz w:val="22"/>
        </w:rPr>
        <w:t>CONSEIL GENERAL</w:t>
      </w:r>
    </w:p>
    <w:p w:rsidR="00D0604F" w:rsidRPr="00D0604F" w:rsidRDefault="00D0604F" w:rsidP="00D0604F">
      <w:pPr>
        <w:jc w:val="both"/>
        <w:rPr>
          <w:rFonts w:ascii="Calibri Light" w:hAnsi="Calibri Light"/>
          <w:bCs/>
          <w:iCs/>
          <w:sz w:val="22"/>
        </w:rPr>
      </w:pPr>
      <w:r>
        <w:rPr>
          <w:rFonts w:ascii="Calibri Light" w:hAnsi="Calibri Light"/>
          <w:bCs/>
          <w:iCs/>
          <w:sz w:val="22"/>
        </w:rPr>
        <w:t>D’autres partenaires type CAF, MSA… peuvent intervenir dans le cadre de ce comité.</w:t>
      </w:r>
    </w:p>
    <w:p w:rsidR="00D0604F" w:rsidRPr="00D0604F" w:rsidRDefault="00D0604F" w:rsidP="00D0604F">
      <w:pPr>
        <w:jc w:val="both"/>
        <w:rPr>
          <w:rFonts w:ascii="Calibri Light" w:hAnsi="Calibri Light"/>
          <w:b/>
          <w:iCs/>
          <w:sz w:val="22"/>
        </w:rPr>
      </w:pPr>
    </w:p>
    <w:p w:rsidR="00D0604F" w:rsidRDefault="0023194D" w:rsidP="00B63494">
      <w:pPr>
        <w:jc w:val="both"/>
        <w:rPr>
          <w:rFonts w:ascii="Calibri Light" w:hAnsi="Calibri Light"/>
          <w:iCs/>
          <w:sz w:val="22"/>
        </w:rPr>
      </w:pPr>
      <w:r w:rsidRPr="0023194D">
        <w:rPr>
          <w:rFonts w:ascii="Calibri Light" w:hAnsi="Calibri Light"/>
          <w:iCs/>
          <w:noProof/>
          <w:sz w:val="22"/>
          <w:lang w:eastAsia="fr-FR"/>
        </w:rPr>
        <w:lastRenderedPageBreak/>
        <w:drawing>
          <wp:inline distT="0" distB="0" distL="0" distR="0" wp14:anchorId="31233039" wp14:editId="67CA92FA">
            <wp:extent cx="5690235" cy="8258810"/>
            <wp:effectExtent l="0" t="0" r="571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90235" cy="8258810"/>
                    </a:xfrm>
                    <a:prstGeom prst="rect">
                      <a:avLst/>
                    </a:prstGeom>
                  </pic:spPr>
                </pic:pic>
              </a:graphicData>
            </a:graphic>
          </wp:inline>
        </w:drawing>
      </w: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586E5D" w:rsidP="00B63494">
      <w:pPr>
        <w:jc w:val="both"/>
        <w:rPr>
          <w:rFonts w:ascii="Calibri Light" w:hAnsi="Calibri Light"/>
          <w:iCs/>
          <w:sz w:val="22"/>
        </w:rPr>
      </w:pPr>
      <w:r w:rsidRPr="00586E5D">
        <w:rPr>
          <w:rFonts w:ascii="Calibri Light" w:hAnsi="Calibri Light"/>
          <w:iCs/>
          <w:noProof/>
          <w:sz w:val="22"/>
          <w:lang w:eastAsia="fr-FR"/>
        </w:rPr>
        <w:drawing>
          <wp:inline distT="0" distB="0" distL="0" distR="0" wp14:anchorId="219AC8E3" wp14:editId="2E042FBD">
            <wp:extent cx="5756910" cy="7864798"/>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6910" cy="7864798"/>
                    </a:xfrm>
                    <a:prstGeom prst="rect">
                      <a:avLst/>
                    </a:prstGeom>
                  </pic:spPr>
                </pic:pic>
              </a:graphicData>
            </a:graphic>
          </wp:inline>
        </w:drawing>
      </w:r>
    </w:p>
    <w:p w:rsidR="006A71E4" w:rsidRDefault="0023194D" w:rsidP="00B63494">
      <w:pPr>
        <w:jc w:val="both"/>
        <w:rPr>
          <w:rFonts w:ascii="Calibri Light" w:hAnsi="Calibri Light"/>
          <w:iCs/>
          <w:sz w:val="22"/>
        </w:rPr>
      </w:pPr>
      <w:r w:rsidRPr="0023194D">
        <w:rPr>
          <w:rFonts w:ascii="Calibri Light" w:hAnsi="Calibri Light"/>
          <w:iCs/>
          <w:noProof/>
          <w:sz w:val="22"/>
          <w:lang w:eastAsia="fr-FR"/>
        </w:rPr>
        <w:lastRenderedPageBreak/>
        <w:drawing>
          <wp:inline distT="0" distB="0" distL="0" distR="0" wp14:anchorId="680FDB56" wp14:editId="361ADBB5">
            <wp:extent cx="5756910" cy="7980641"/>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6910" cy="7980641"/>
                    </a:xfrm>
                    <a:prstGeom prst="rect">
                      <a:avLst/>
                    </a:prstGeom>
                  </pic:spPr>
                </pic:pic>
              </a:graphicData>
            </a:graphic>
          </wp:inline>
        </w:drawing>
      </w: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6A71E4" w:rsidP="00B63494">
      <w:pPr>
        <w:jc w:val="both"/>
        <w:rPr>
          <w:rFonts w:ascii="Calibri Light" w:hAnsi="Calibri Light"/>
          <w:iCs/>
          <w:sz w:val="22"/>
        </w:rPr>
      </w:pPr>
    </w:p>
    <w:p w:rsidR="006A71E4" w:rsidRDefault="0023194D" w:rsidP="00B63494">
      <w:pPr>
        <w:jc w:val="both"/>
        <w:rPr>
          <w:rFonts w:ascii="Calibri Light" w:hAnsi="Calibri Light"/>
          <w:iCs/>
          <w:sz w:val="22"/>
        </w:rPr>
      </w:pPr>
      <w:r w:rsidRPr="0023194D">
        <w:rPr>
          <w:rFonts w:ascii="Calibri Light" w:hAnsi="Calibri Light"/>
          <w:iCs/>
          <w:noProof/>
          <w:sz w:val="22"/>
          <w:lang w:eastAsia="fr-FR"/>
        </w:rPr>
        <w:lastRenderedPageBreak/>
        <w:drawing>
          <wp:inline distT="0" distB="0" distL="0" distR="0" wp14:anchorId="1E7F1394" wp14:editId="5B264807">
            <wp:extent cx="5661025" cy="82588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1025" cy="8258810"/>
                    </a:xfrm>
                    <a:prstGeom prst="rect">
                      <a:avLst/>
                    </a:prstGeom>
                  </pic:spPr>
                </pic:pic>
              </a:graphicData>
            </a:graphic>
          </wp:inline>
        </w:drawing>
      </w:r>
    </w:p>
    <w:p w:rsidR="006A71E4" w:rsidRDefault="006A71E4" w:rsidP="00B63494">
      <w:pPr>
        <w:jc w:val="both"/>
        <w:rPr>
          <w:rFonts w:ascii="Calibri Light" w:hAnsi="Calibri Light"/>
          <w:iCs/>
          <w:sz w:val="22"/>
        </w:rPr>
      </w:pPr>
    </w:p>
    <w:p w:rsidR="006A71E4" w:rsidRDefault="006A71E4">
      <w:pPr>
        <w:rPr>
          <w:rFonts w:ascii="Calibri Light" w:hAnsi="Calibri Light"/>
          <w:iCs/>
          <w:sz w:val="22"/>
        </w:rPr>
      </w:pPr>
    </w:p>
    <w:p w:rsidR="0023194D" w:rsidRDefault="0023194D">
      <w:pPr>
        <w:rPr>
          <w:rFonts w:ascii="Calibri Light" w:hAnsi="Calibri Light"/>
          <w:i/>
          <w:iCs/>
          <w:sz w:val="22"/>
        </w:rPr>
      </w:pPr>
    </w:p>
    <w:p w:rsidR="006A71E4" w:rsidRDefault="006A71E4" w:rsidP="006A71E4">
      <w:pPr>
        <w:pStyle w:val="Paragraphedeliste"/>
        <w:numPr>
          <w:ilvl w:val="0"/>
          <w:numId w:val="5"/>
        </w:numPr>
        <w:rPr>
          <w:rFonts w:ascii="Calibri Light" w:hAnsi="Calibri Light"/>
          <w:b/>
          <w:i/>
          <w:iCs/>
          <w:sz w:val="22"/>
        </w:rPr>
      </w:pPr>
      <w:r>
        <w:rPr>
          <w:rFonts w:ascii="Calibri Light" w:hAnsi="Calibri Light"/>
          <w:b/>
          <w:i/>
          <w:iCs/>
          <w:sz w:val="22"/>
        </w:rPr>
        <w:lastRenderedPageBreak/>
        <w:t>OFFRE DE LOGEMENT MOBILISEE ET ORGANISATION PARCOURS</w:t>
      </w:r>
      <w:r w:rsidR="00186674">
        <w:rPr>
          <w:rFonts w:ascii="Calibri Light" w:hAnsi="Calibri Light"/>
          <w:b/>
          <w:i/>
          <w:iCs/>
          <w:sz w:val="22"/>
        </w:rPr>
        <w:t xml:space="preserve"> LOGEMENT</w:t>
      </w:r>
    </w:p>
    <w:p w:rsidR="006A71E4" w:rsidRPr="00AA5C76" w:rsidRDefault="006A71E4">
      <w:pPr>
        <w:rPr>
          <w:rFonts w:ascii="Calibri Light" w:hAnsi="Calibri Light"/>
          <w:i/>
          <w:iCs/>
          <w:sz w:val="22"/>
        </w:rPr>
      </w:pPr>
    </w:p>
    <w:p w:rsidR="00B21D43" w:rsidRPr="00AA5C76" w:rsidRDefault="0033453D">
      <w:pPr>
        <w:pBdr>
          <w:top w:val="single" w:sz="4" w:space="0" w:color="000000"/>
          <w:left w:val="single" w:sz="4" w:space="0" w:color="000000"/>
          <w:bottom w:val="single" w:sz="4" w:space="0" w:color="000000"/>
          <w:right w:val="single" w:sz="4" w:space="0" w:color="000000"/>
        </w:pBdr>
        <w:jc w:val="center"/>
        <w:rPr>
          <w:rFonts w:ascii="Calibri Light" w:eastAsia="Times New Roman Bold" w:hAnsi="Calibri Light" w:cs="Times New Roman Bold"/>
          <w:b/>
          <w:sz w:val="22"/>
        </w:rPr>
      </w:pPr>
      <w:r w:rsidRPr="00AA5C76">
        <w:rPr>
          <w:rFonts w:ascii="Calibri Light" w:hAnsi="Calibri Light"/>
          <w:b/>
          <w:sz w:val="22"/>
        </w:rPr>
        <w:t>Modalités de mobilisation des logements</w:t>
      </w:r>
    </w:p>
    <w:p w:rsidR="00B21D43" w:rsidRPr="00AA5C76" w:rsidRDefault="0033453D" w:rsidP="00E7191E">
      <w:pPr>
        <w:rPr>
          <w:rFonts w:ascii="Calibri Light" w:hAnsi="Calibri Light"/>
          <w:sz w:val="22"/>
        </w:rPr>
      </w:pPr>
      <w:r w:rsidRPr="00AA5C76">
        <w:rPr>
          <w:rFonts w:ascii="Calibri Light" w:hAnsi="Calibri Light"/>
          <w:sz w:val="22"/>
        </w:rPr>
        <w:t xml:space="preserve">Création d’une offre nouvelle </w:t>
      </w:r>
      <w:r w:rsidR="00E7191E" w:rsidRPr="00AA5C76">
        <w:rPr>
          <w:rFonts w:ascii="Calibri Light" w:hAnsi="Calibri Light"/>
          <w:sz w:val="22"/>
        </w:rPr>
        <w:sym w:font="Wingdings" w:char="F06F"/>
      </w:r>
      <w:r w:rsidRPr="00AA5C76">
        <w:rPr>
          <w:rFonts w:ascii="Calibri Light" w:hAnsi="Calibri Light"/>
          <w:sz w:val="22"/>
        </w:rPr>
        <w:tab/>
        <w:t xml:space="preserve">Aménagement de logement existant </w:t>
      </w:r>
      <w:r w:rsidR="00A70D72">
        <w:rPr>
          <w:rFonts w:ascii="Calibri Light" w:hAnsi="Calibri Light"/>
          <w:sz w:val="22"/>
        </w:rPr>
        <w:sym w:font="Wingdings" w:char="F06E"/>
      </w:r>
      <w:r w:rsidR="00A70D72">
        <w:rPr>
          <w:rFonts w:ascii="Calibri Light" w:hAnsi="Calibri Light"/>
          <w:sz w:val="22"/>
        </w:rPr>
        <w:t xml:space="preserve"> </w:t>
      </w:r>
      <w:r w:rsidRPr="00AA5C76">
        <w:rPr>
          <w:rFonts w:ascii="Calibri Light" w:hAnsi="Calibri Light"/>
          <w:sz w:val="22"/>
        </w:rPr>
        <w:t xml:space="preserve">Mobilisation de logements existants sans aménagement </w:t>
      </w:r>
      <w:r w:rsidR="00A70D72">
        <w:rPr>
          <w:rFonts w:ascii="Calibri Light" w:hAnsi="Calibri Light"/>
          <w:sz w:val="22"/>
        </w:rPr>
        <w:sym w:font="Wingdings" w:char="F06E"/>
      </w:r>
    </w:p>
    <w:p w:rsidR="00376F36" w:rsidRPr="00AA5C76" w:rsidRDefault="0033453D">
      <w:pPr>
        <w:rPr>
          <w:rFonts w:ascii="Calibri Light" w:hAnsi="Calibri Light"/>
          <w:sz w:val="22"/>
        </w:rPr>
      </w:pPr>
      <w:r w:rsidRPr="00AA5C76">
        <w:rPr>
          <w:rFonts w:ascii="Calibri Light" w:hAnsi="Calibri Light"/>
          <w:sz w:val="22"/>
        </w:rPr>
        <w:t xml:space="preserve">Reclassement offre existante en offre à bas loyer </w:t>
      </w:r>
      <w:r w:rsidR="00B56C10">
        <w:rPr>
          <w:rFonts w:ascii="Calibri Light" w:hAnsi="Calibri Light"/>
          <w:sz w:val="22"/>
        </w:rPr>
        <w:sym w:font="Wingdings" w:char="F06E"/>
      </w:r>
      <w:bookmarkStart w:id="0" w:name="_GoBack"/>
      <w:bookmarkEnd w:id="0"/>
    </w:p>
    <w:p w:rsidR="00B21D43" w:rsidRPr="00AA5C76" w:rsidRDefault="00B21D43">
      <w:pPr>
        <w:rPr>
          <w:rFonts w:ascii="Calibri Light" w:hAnsi="Calibri Light"/>
          <w:sz w:val="22"/>
        </w:rPr>
      </w:pPr>
    </w:p>
    <w:p w:rsidR="00376F36" w:rsidRPr="00AA5C76" w:rsidRDefault="0033453D">
      <w:pPr>
        <w:rPr>
          <w:rFonts w:ascii="Calibri Light" w:hAnsi="Calibri Light"/>
          <w:sz w:val="22"/>
        </w:rPr>
      </w:pPr>
      <w:r w:rsidRPr="00AA5C76">
        <w:rPr>
          <w:rFonts w:ascii="Calibri Light" w:hAnsi="Calibri Light"/>
          <w:sz w:val="22"/>
        </w:rPr>
        <w:t>Nombre de logements :</w:t>
      </w:r>
      <w:r w:rsidR="00AE0DA7" w:rsidRPr="00AA5C76">
        <w:rPr>
          <w:rFonts w:ascii="Calibri Light" w:hAnsi="Calibri Light"/>
          <w:sz w:val="22"/>
        </w:rPr>
        <w:t xml:space="preserve"> </w:t>
      </w:r>
      <w:r w:rsidR="00586E5D">
        <w:rPr>
          <w:rFonts w:ascii="Calibri Light" w:hAnsi="Calibri Light"/>
          <w:sz w:val="22"/>
        </w:rPr>
        <w:t>25 sur 3 ans</w:t>
      </w:r>
    </w:p>
    <w:p w:rsidR="00B21D43" w:rsidRPr="00AA5C76" w:rsidRDefault="00B21D43">
      <w:pPr>
        <w:rPr>
          <w:rFonts w:ascii="Calibri Light" w:hAnsi="Calibri Light"/>
          <w:sz w:val="22"/>
        </w:rPr>
      </w:pPr>
    </w:p>
    <w:p w:rsidR="00376F36" w:rsidRPr="00AA5C76" w:rsidRDefault="0033453D">
      <w:pPr>
        <w:rPr>
          <w:rFonts w:ascii="Calibri Light" w:hAnsi="Calibri Light"/>
          <w:sz w:val="22"/>
        </w:rPr>
      </w:pPr>
      <w:r w:rsidRPr="00AA5C76">
        <w:rPr>
          <w:rFonts w:ascii="Calibri Light" w:hAnsi="Calibri Light"/>
          <w:b/>
          <w:sz w:val="22"/>
        </w:rPr>
        <w:t>Typologie des logements </w:t>
      </w:r>
      <w:r w:rsidRPr="00AA5C76">
        <w:rPr>
          <w:rFonts w:ascii="Calibri Light" w:hAnsi="Calibri Light"/>
          <w:sz w:val="22"/>
        </w:rPr>
        <w:t>:</w:t>
      </w:r>
      <w:r w:rsidR="00AE0DA7" w:rsidRPr="00AA5C76">
        <w:rPr>
          <w:rFonts w:ascii="Calibri Light" w:hAnsi="Calibri Light"/>
          <w:sz w:val="22"/>
        </w:rPr>
        <w:t xml:space="preserve"> </w:t>
      </w:r>
      <w:r w:rsidR="00376F36" w:rsidRPr="00AA5C76">
        <w:rPr>
          <w:rFonts w:ascii="Calibri Light" w:hAnsi="Calibri Light"/>
          <w:sz w:val="22"/>
        </w:rPr>
        <w:t xml:space="preserve">La localisation, la typologie et le niveau de loyer nécessaire seront définis lors du diagnostic. </w:t>
      </w:r>
    </w:p>
    <w:p w:rsidR="00B21D43" w:rsidRPr="00AA5C76" w:rsidRDefault="00B21D43">
      <w:pPr>
        <w:rPr>
          <w:rFonts w:ascii="Calibri Light" w:hAnsi="Calibri Light"/>
          <w:sz w:val="22"/>
        </w:rPr>
      </w:pPr>
    </w:p>
    <w:p w:rsidR="00E7191E" w:rsidRPr="00AA5C76" w:rsidRDefault="0033453D" w:rsidP="00376F36">
      <w:pPr>
        <w:jc w:val="both"/>
        <w:rPr>
          <w:rFonts w:ascii="Calibri Light" w:hAnsi="Calibri Light"/>
          <w:sz w:val="22"/>
        </w:rPr>
      </w:pPr>
      <w:r w:rsidRPr="00AA5C76">
        <w:rPr>
          <w:rFonts w:ascii="Calibri Light" w:hAnsi="Calibri Light"/>
          <w:b/>
          <w:sz w:val="22"/>
        </w:rPr>
        <w:t>Modalités de réservation et d’attribution des logements </w:t>
      </w:r>
      <w:r w:rsidRPr="00AA5C76">
        <w:rPr>
          <w:rFonts w:ascii="Calibri Light" w:hAnsi="Calibri Light"/>
          <w:sz w:val="22"/>
        </w:rPr>
        <w:t xml:space="preserve">: </w:t>
      </w:r>
      <w:r w:rsidR="00376F36" w:rsidRPr="00AA5C76">
        <w:rPr>
          <w:rFonts w:ascii="Calibri Light" w:hAnsi="Calibri Light"/>
          <w:sz w:val="22"/>
        </w:rPr>
        <w:t xml:space="preserve">Les logements ou relogements s’effectueront en priorité </w:t>
      </w:r>
      <w:r w:rsidR="00AB603C" w:rsidRPr="00AA5C76">
        <w:rPr>
          <w:rFonts w:ascii="Calibri Light" w:hAnsi="Calibri Light"/>
          <w:sz w:val="22"/>
        </w:rPr>
        <w:t>à travers le contingent préfectoral et en fonction de la rotation des logements existants</w:t>
      </w:r>
      <w:r w:rsidR="00376F36" w:rsidRPr="00AA5C76">
        <w:rPr>
          <w:rFonts w:ascii="Calibri Light" w:hAnsi="Calibri Light"/>
          <w:sz w:val="22"/>
        </w:rPr>
        <w:t>. De plus, les deux organismes regroupant environ 10 000 logements répartis sur l’ensemble du département, une mise en commun du patrimoine existant pourra permettre d’apporte</w:t>
      </w:r>
      <w:r w:rsidR="00870940" w:rsidRPr="00AA5C76">
        <w:rPr>
          <w:rFonts w:ascii="Calibri Light" w:hAnsi="Calibri Light"/>
          <w:sz w:val="22"/>
        </w:rPr>
        <w:t xml:space="preserve">r une réponse aux ménages. </w:t>
      </w:r>
      <w:r w:rsidR="00376F36" w:rsidRPr="00AA5C76">
        <w:rPr>
          <w:rFonts w:ascii="Calibri Light" w:hAnsi="Calibri Light"/>
          <w:sz w:val="22"/>
        </w:rPr>
        <w:t xml:space="preserve">Si aucune solution n’apparaît, la recherche d’une offre nouvelle ou l’aménagement d’un logement pourra être proposée par le bailleur. </w:t>
      </w:r>
    </w:p>
    <w:p w:rsidR="00B21D43" w:rsidRPr="00AA5C76" w:rsidRDefault="00B21D43">
      <w:pPr>
        <w:rPr>
          <w:rFonts w:ascii="Calibri Light" w:hAnsi="Calibri Light"/>
          <w:sz w:val="22"/>
        </w:rPr>
      </w:pPr>
    </w:p>
    <w:p w:rsidR="00B21D43" w:rsidRDefault="0033453D" w:rsidP="00376F36">
      <w:pPr>
        <w:jc w:val="both"/>
        <w:rPr>
          <w:rFonts w:ascii="Calibri Light" w:hAnsi="Calibri Light"/>
          <w:sz w:val="22"/>
        </w:rPr>
      </w:pPr>
      <w:r w:rsidRPr="00AA5C76">
        <w:rPr>
          <w:rFonts w:ascii="Calibri Light" w:hAnsi="Calibri Light"/>
          <w:b/>
          <w:sz w:val="22"/>
        </w:rPr>
        <w:t>Localisation de l’offre de logements accompagnés </w:t>
      </w:r>
      <w:r w:rsidRPr="00AA5C76">
        <w:rPr>
          <w:rFonts w:ascii="Calibri Light" w:hAnsi="Calibri Light"/>
          <w:sz w:val="22"/>
        </w:rPr>
        <w:t xml:space="preserve">: </w:t>
      </w:r>
      <w:r w:rsidR="00E7191E" w:rsidRPr="00AA5C76">
        <w:rPr>
          <w:rFonts w:ascii="Calibri Light" w:hAnsi="Calibri Light"/>
          <w:sz w:val="22"/>
        </w:rPr>
        <w:t xml:space="preserve">sur l’ensemble du département de l’Aude, et  notamment les villes de </w:t>
      </w:r>
      <w:r w:rsidR="00AB603C" w:rsidRPr="00AA5C76">
        <w:rPr>
          <w:rFonts w:ascii="Calibri Light" w:hAnsi="Calibri Light"/>
          <w:sz w:val="22"/>
        </w:rPr>
        <w:t>CARCASSONNE / NARBONNE / LIMOUX / CASTELNAUDARY / LEZIGNAN / QUILLAN</w:t>
      </w:r>
    </w:p>
    <w:p w:rsidR="00A70D72" w:rsidRPr="00AA5C76" w:rsidRDefault="00A70D72" w:rsidP="00376F36">
      <w:pPr>
        <w:jc w:val="both"/>
        <w:rPr>
          <w:rFonts w:ascii="Calibri Light" w:hAnsi="Calibri Light"/>
          <w:sz w:val="22"/>
        </w:rPr>
      </w:pPr>
    </w:p>
    <w:p w:rsidR="00B21D43" w:rsidRDefault="00A70D72">
      <w:pPr>
        <w:rPr>
          <w:rFonts w:ascii="Calibri Light" w:hAnsi="Calibri Light"/>
          <w:sz w:val="22"/>
        </w:rPr>
      </w:pPr>
      <w:r>
        <w:rPr>
          <w:rFonts w:ascii="Calibri Light" w:hAnsi="Calibri Light"/>
          <w:b/>
          <w:sz w:val="22"/>
        </w:rPr>
        <w:t>Modalités de gestion</w:t>
      </w:r>
      <w:r w:rsidRPr="00AA5C76">
        <w:rPr>
          <w:rFonts w:ascii="Calibri Light" w:hAnsi="Calibri Light"/>
          <w:b/>
          <w:sz w:val="22"/>
        </w:rPr>
        <w:t> </w:t>
      </w:r>
      <w:r w:rsidRPr="00AA5C76">
        <w:rPr>
          <w:rFonts w:ascii="Calibri Light" w:hAnsi="Calibri Light"/>
          <w:sz w:val="22"/>
        </w:rPr>
        <w:t>:</w:t>
      </w:r>
      <w:r>
        <w:rPr>
          <w:rFonts w:ascii="Calibri Light" w:hAnsi="Calibri Light"/>
          <w:sz w:val="22"/>
        </w:rPr>
        <w:t xml:space="preserve"> Elles seront en adéquation et conforme au « projet logement » défini de manière commune entre le ménage et le travailleur social à savoir :</w:t>
      </w:r>
    </w:p>
    <w:p w:rsidR="00A70D72" w:rsidRDefault="00A70D72" w:rsidP="00A70D72">
      <w:pPr>
        <w:pStyle w:val="Paragraphedeliste"/>
        <w:numPr>
          <w:ilvl w:val="0"/>
          <w:numId w:val="2"/>
        </w:numPr>
        <w:rPr>
          <w:rFonts w:ascii="Calibri Light" w:hAnsi="Calibri Light"/>
          <w:sz w:val="22"/>
        </w:rPr>
      </w:pPr>
      <w:r>
        <w:rPr>
          <w:rFonts w:ascii="Calibri Light" w:hAnsi="Calibri Light"/>
          <w:sz w:val="22"/>
        </w:rPr>
        <w:t>Bail direct</w:t>
      </w:r>
    </w:p>
    <w:p w:rsidR="00A70D72" w:rsidRDefault="00A70D72" w:rsidP="00A70D72">
      <w:pPr>
        <w:pStyle w:val="Paragraphedeliste"/>
        <w:numPr>
          <w:ilvl w:val="0"/>
          <w:numId w:val="2"/>
        </w:numPr>
        <w:rPr>
          <w:rFonts w:ascii="Calibri Light" w:hAnsi="Calibri Light"/>
          <w:sz w:val="22"/>
        </w:rPr>
      </w:pPr>
      <w:r>
        <w:rPr>
          <w:rFonts w:ascii="Calibri Light" w:hAnsi="Calibri Light"/>
          <w:sz w:val="22"/>
        </w:rPr>
        <w:t>Bail glissant pour une durée de 12 mois avec visite et partage comité de suivi pour glissement du bail</w:t>
      </w:r>
    </w:p>
    <w:p w:rsidR="00A70D72" w:rsidRPr="00A70D72" w:rsidRDefault="00A70D72" w:rsidP="00A70D72">
      <w:pPr>
        <w:pStyle w:val="Paragraphedeliste"/>
        <w:numPr>
          <w:ilvl w:val="0"/>
          <w:numId w:val="2"/>
        </w:numPr>
        <w:rPr>
          <w:rFonts w:ascii="Calibri Light" w:hAnsi="Calibri Light"/>
          <w:sz w:val="22"/>
        </w:rPr>
      </w:pPr>
      <w:r>
        <w:rPr>
          <w:rFonts w:ascii="Calibri Light" w:hAnsi="Calibri Light"/>
          <w:sz w:val="22"/>
        </w:rPr>
        <w:t>Intermédiation locative pouvant permettre une attribution future direct ou bascule en bail glissant</w:t>
      </w:r>
    </w:p>
    <w:p w:rsidR="00B21D43" w:rsidRPr="00AA5C76" w:rsidRDefault="00B21D43">
      <w:pPr>
        <w:rPr>
          <w:rFonts w:ascii="Calibri Light" w:hAnsi="Calibri Light"/>
          <w:i/>
          <w:iCs/>
          <w:sz w:val="22"/>
        </w:rPr>
      </w:pPr>
    </w:p>
    <w:p w:rsidR="00186674" w:rsidRDefault="00186674" w:rsidP="00186674">
      <w:pPr>
        <w:pStyle w:val="Paragraphedeliste"/>
        <w:numPr>
          <w:ilvl w:val="0"/>
          <w:numId w:val="5"/>
        </w:numPr>
        <w:rPr>
          <w:rFonts w:ascii="Calibri Light" w:hAnsi="Calibri Light"/>
          <w:b/>
          <w:i/>
          <w:iCs/>
          <w:sz w:val="22"/>
        </w:rPr>
      </w:pPr>
      <w:r>
        <w:rPr>
          <w:rFonts w:ascii="Calibri Light" w:hAnsi="Calibri Light"/>
          <w:b/>
          <w:i/>
          <w:iCs/>
          <w:sz w:val="22"/>
        </w:rPr>
        <w:t>LE PARTENARIAT FINANCIER</w:t>
      </w:r>
    </w:p>
    <w:p w:rsidR="00AA5C76" w:rsidRPr="00E211E6" w:rsidRDefault="00AA5C76">
      <w:pPr>
        <w:jc w:val="both"/>
        <w:rPr>
          <w:rFonts w:ascii="Calibri Light" w:hAnsi="Calibri Light"/>
          <w:b/>
          <w:bCs/>
          <w:i/>
          <w:iCs/>
          <w:color w:val="0000FF"/>
          <w:sz w:val="22"/>
          <w:szCs w:val="22"/>
          <w:u w:color="0000FF"/>
          <w:shd w:val="clear" w:color="auto" w:fill="F3F3F3"/>
        </w:rPr>
      </w:pPr>
    </w:p>
    <w:p w:rsidR="00B21D43" w:rsidRPr="00E211E6" w:rsidRDefault="0033453D">
      <w:pPr>
        <w:jc w:val="both"/>
        <w:rPr>
          <w:rFonts w:ascii="Calibri Light" w:hAnsi="Calibri Light"/>
          <w:b/>
          <w:bCs/>
          <w:i/>
          <w:iCs/>
          <w:color w:val="0000FF"/>
          <w:sz w:val="22"/>
          <w:szCs w:val="22"/>
          <w:u w:color="0000FF"/>
          <w:shd w:val="clear" w:color="auto" w:fill="F3F3F3"/>
        </w:rPr>
      </w:pPr>
      <w:r w:rsidRPr="00E211E6">
        <w:rPr>
          <w:rFonts w:ascii="Calibri Light" w:hAnsi="Calibri Light"/>
          <w:b/>
          <w:bCs/>
          <w:i/>
          <w:iCs/>
          <w:color w:val="0000FF"/>
          <w:sz w:val="22"/>
          <w:szCs w:val="22"/>
          <w:u w:color="0000FF"/>
          <w:shd w:val="clear" w:color="auto" w:fill="F3F3F3"/>
        </w:rPr>
        <w:t xml:space="preserve"> </w:t>
      </w:r>
      <w:r w:rsidR="005F76B9" w:rsidRPr="005F76B9">
        <w:rPr>
          <w:noProof/>
          <w:lang w:eastAsia="fr-FR"/>
        </w:rPr>
        <w:drawing>
          <wp:inline distT="0" distB="0" distL="0" distR="0" wp14:anchorId="0717C7A5" wp14:editId="3652B559">
            <wp:extent cx="5756910" cy="21940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194002"/>
                    </a:xfrm>
                    <a:prstGeom prst="rect">
                      <a:avLst/>
                    </a:prstGeom>
                    <a:noFill/>
                    <a:ln>
                      <a:noFill/>
                    </a:ln>
                  </pic:spPr>
                </pic:pic>
              </a:graphicData>
            </a:graphic>
          </wp:inline>
        </w:drawing>
      </w:r>
    </w:p>
    <w:p w:rsidR="00B21D43" w:rsidRPr="00E211E6" w:rsidRDefault="00B21D43">
      <w:pPr>
        <w:jc w:val="both"/>
        <w:rPr>
          <w:rFonts w:ascii="Calibri Light" w:hAnsi="Calibri Light"/>
          <w:i/>
          <w:iCs/>
          <w:sz w:val="22"/>
          <w:szCs w:val="22"/>
        </w:rPr>
      </w:pPr>
    </w:p>
    <w:p w:rsidR="00417976" w:rsidRDefault="00417976">
      <w:pPr>
        <w:jc w:val="both"/>
        <w:rPr>
          <w:rFonts w:ascii="Calibri Light" w:hAnsi="Calibri Light"/>
          <w:i/>
          <w:iCs/>
          <w:sz w:val="22"/>
          <w:szCs w:val="22"/>
        </w:rPr>
      </w:pPr>
    </w:p>
    <w:p w:rsidR="009E6146" w:rsidRPr="00E211E6" w:rsidRDefault="00AA5C76">
      <w:pPr>
        <w:jc w:val="both"/>
        <w:rPr>
          <w:rFonts w:ascii="Calibri Light" w:hAnsi="Calibri Light"/>
          <w:i/>
          <w:iCs/>
          <w:sz w:val="22"/>
          <w:szCs w:val="22"/>
        </w:rPr>
      </w:pPr>
      <w:r w:rsidRPr="00E211E6">
        <w:rPr>
          <w:rFonts w:ascii="Calibri Light" w:hAnsi="Calibri Light"/>
          <w:i/>
          <w:iCs/>
          <w:sz w:val="22"/>
          <w:szCs w:val="22"/>
        </w:rPr>
        <w:t xml:space="preserve">Montage a priori (à consolider) : 50% FNAVDL, 20% Conseil Général, 30% bailleur </w:t>
      </w:r>
    </w:p>
    <w:p w:rsidR="00AA5C76" w:rsidRDefault="00AA5C76">
      <w:pPr>
        <w:jc w:val="both"/>
        <w:rPr>
          <w:rFonts w:ascii="Calibri Light" w:hAnsi="Calibri Light"/>
          <w:i/>
          <w:iCs/>
          <w:sz w:val="22"/>
          <w:szCs w:val="22"/>
        </w:rPr>
      </w:pPr>
    </w:p>
    <w:p w:rsidR="005E11D4" w:rsidRDefault="005E11D4">
      <w:pPr>
        <w:jc w:val="both"/>
        <w:rPr>
          <w:rFonts w:ascii="Calibri Light" w:hAnsi="Calibri Light"/>
          <w:i/>
          <w:iCs/>
          <w:sz w:val="22"/>
          <w:szCs w:val="22"/>
        </w:rPr>
      </w:pPr>
    </w:p>
    <w:p w:rsidR="005F76B9" w:rsidRPr="00E211E6" w:rsidRDefault="005F76B9">
      <w:pPr>
        <w:jc w:val="both"/>
        <w:rPr>
          <w:rFonts w:ascii="Calibri Light" w:hAnsi="Calibri Light"/>
          <w:i/>
          <w:iCs/>
          <w:sz w:val="22"/>
          <w:szCs w:val="22"/>
        </w:rPr>
      </w:pPr>
    </w:p>
    <w:p w:rsidR="00AA5C76" w:rsidRPr="00E211E6" w:rsidRDefault="00AA5C76">
      <w:pPr>
        <w:rPr>
          <w:rFonts w:ascii="Calibri Light" w:hAnsi="Calibri Light"/>
          <w:sz w:val="22"/>
          <w:szCs w:val="22"/>
        </w:rPr>
      </w:pPr>
      <w:r w:rsidRPr="00E211E6">
        <w:rPr>
          <w:rFonts w:ascii="Calibri Light" w:hAnsi="Calibri Light"/>
          <w:sz w:val="22"/>
          <w:szCs w:val="22"/>
        </w:rPr>
        <w:lastRenderedPageBreak/>
        <w:t xml:space="preserve">Le budget reflète l’adaptabilité de l’accompagnement, défini par le diagnostic : </w:t>
      </w:r>
    </w:p>
    <w:p w:rsidR="00AA5C76" w:rsidRPr="00E211E6" w:rsidRDefault="00AA5C76" w:rsidP="00AA5C76">
      <w:pPr>
        <w:pStyle w:val="Paragraphedeliste"/>
        <w:numPr>
          <w:ilvl w:val="0"/>
          <w:numId w:val="4"/>
        </w:numPr>
        <w:rPr>
          <w:rFonts w:ascii="Calibri Light" w:hAnsi="Calibri Light"/>
          <w:sz w:val="22"/>
          <w:szCs w:val="22"/>
        </w:rPr>
      </w:pPr>
      <w:r w:rsidRPr="00E211E6">
        <w:rPr>
          <w:rFonts w:ascii="Calibri Light" w:hAnsi="Calibri Light"/>
          <w:sz w:val="22"/>
          <w:szCs w:val="22"/>
        </w:rPr>
        <w:t>Un accompagnement court vers dispositif de droit commun (relais « entrant »)</w:t>
      </w:r>
    </w:p>
    <w:p w:rsidR="00AA5C76" w:rsidRPr="00E211E6" w:rsidRDefault="00AA5C76" w:rsidP="00AA5C76">
      <w:pPr>
        <w:pStyle w:val="Paragraphedeliste"/>
        <w:numPr>
          <w:ilvl w:val="0"/>
          <w:numId w:val="4"/>
        </w:numPr>
        <w:rPr>
          <w:rFonts w:ascii="Calibri Light" w:hAnsi="Calibri Light"/>
          <w:sz w:val="22"/>
          <w:szCs w:val="22"/>
        </w:rPr>
      </w:pPr>
      <w:r w:rsidRPr="00E211E6">
        <w:rPr>
          <w:rFonts w:ascii="Calibri Light" w:hAnsi="Calibri Light"/>
          <w:sz w:val="22"/>
          <w:szCs w:val="22"/>
        </w:rPr>
        <w:t>Un accompagnement renforcé sur une pé</w:t>
      </w:r>
      <w:r w:rsidR="009A2374">
        <w:rPr>
          <w:rFonts w:ascii="Calibri Light" w:hAnsi="Calibri Light"/>
          <w:sz w:val="22"/>
          <w:szCs w:val="22"/>
        </w:rPr>
        <w:t>riode moyenne de 9 mois (pouvan</w:t>
      </w:r>
      <w:r w:rsidRPr="00E211E6">
        <w:rPr>
          <w:rFonts w:ascii="Calibri Light" w:hAnsi="Calibri Light"/>
          <w:sz w:val="22"/>
          <w:szCs w:val="22"/>
        </w:rPr>
        <w:t>t aller de 6 à12 mois selon les situations)</w:t>
      </w:r>
    </w:p>
    <w:p w:rsidR="00AA5C76" w:rsidRPr="00E211E6" w:rsidRDefault="00AA5C76" w:rsidP="00AA5C76">
      <w:pPr>
        <w:pStyle w:val="Paragraphedeliste"/>
        <w:numPr>
          <w:ilvl w:val="0"/>
          <w:numId w:val="4"/>
        </w:numPr>
        <w:rPr>
          <w:rFonts w:ascii="Calibri Light" w:hAnsi="Calibri Light"/>
          <w:sz w:val="22"/>
          <w:szCs w:val="22"/>
        </w:rPr>
      </w:pPr>
      <w:r w:rsidRPr="00E211E6">
        <w:rPr>
          <w:rFonts w:ascii="Calibri Light" w:hAnsi="Calibri Light"/>
          <w:sz w:val="22"/>
          <w:szCs w:val="22"/>
        </w:rPr>
        <w:t xml:space="preserve">Un accompagnement renforcé doublé d’une IML pour les situations les plus délicates </w:t>
      </w:r>
    </w:p>
    <w:p w:rsidR="00AA5C76" w:rsidRDefault="00AA5C76" w:rsidP="00EF040C">
      <w:pPr>
        <w:pStyle w:val="Paragraphedeliste"/>
        <w:numPr>
          <w:ilvl w:val="0"/>
          <w:numId w:val="4"/>
        </w:numPr>
        <w:rPr>
          <w:rFonts w:ascii="Calibri Light" w:hAnsi="Calibri Light"/>
          <w:sz w:val="22"/>
          <w:szCs w:val="22"/>
        </w:rPr>
      </w:pPr>
      <w:r w:rsidRPr="00E211E6">
        <w:rPr>
          <w:rFonts w:ascii="Calibri Light" w:hAnsi="Calibri Light"/>
          <w:sz w:val="22"/>
          <w:szCs w:val="22"/>
        </w:rPr>
        <w:t xml:space="preserve">Un accompagnement relais « sortant » pour faire le lien entre la sortie du dispositif renforcé et le droit commun. </w:t>
      </w:r>
    </w:p>
    <w:p w:rsidR="00586E5D" w:rsidRDefault="00586E5D" w:rsidP="00867AD3">
      <w:pPr>
        <w:rPr>
          <w:rFonts w:ascii="Calibri Light" w:hAnsi="Calibri Light"/>
          <w:b/>
          <w:sz w:val="22"/>
        </w:rPr>
      </w:pPr>
    </w:p>
    <w:p w:rsidR="00867AD3" w:rsidRDefault="00867AD3" w:rsidP="00867AD3">
      <w:pPr>
        <w:rPr>
          <w:rFonts w:ascii="Calibri Light" w:hAnsi="Calibri Light"/>
          <w:b/>
          <w:sz w:val="22"/>
        </w:rPr>
      </w:pPr>
      <w:r>
        <w:rPr>
          <w:rFonts w:ascii="Calibri Light" w:hAnsi="Calibri Light"/>
          <w:b/>
          <w:sz w:val="22"/>
        </w:rPr>
        <w:t>CONCLUSION</w:t>
      </w:r>
    </w:p>
    <w:p w:rsidR="00867AD3" w:rsidRDefault="00867AD3" w:rsidP="00867AD3">
      <w:pPr>
        <w:rPr>
          <w:rFonts w:ascii="Calibri Light" w:hAnsi="Calibri Light"/>
          <w:b/>
          <w:sz w:val="22"/>
        </w:rPr>
      </w:pPr>
    </w:p>
    <w:p w:rsidR="00867AD3" w:rsidRDefault="00867AD3" w:rsidP="00867AD3">
      <w:pPr>
        <w:rPr>
          <w:rFonts w:ascii="Calibri Light" w:hAnsi="Calibri Light"/>
          <w:sz w:val="22"/>
        </w:rPr>
      </w:pPr>
      <w:r w:rsidRPr="00867AD3">
        <w:rPr>
          <w:rFonts w:ascii="Calibri Light" w:hAnsi="Calibri Light"/>
          <w:sz w:val="22"/>
        </w:rPr>
        <w:t>L</w:t>
      </w:r>
      <w:r>
        <w:rPr>
          <w:rFonts w:ascii="Calibri Light" w:hAnsi="Calibri Light"/>
          <w:sz w:val="22"/>
        </w:rPr>
        <w:t>a réussite de ce projet sera conditionnée par la capacité à mobiliser et coordonner les différents acteurs de terrain et de proposer un accompagnement « à la carte » au ménage.</w:t>
      </w:r>
    </w:p>
    <w:p w:rsidR="00867AD3" w:rsidRDefault="000D5604" w:rsidP="00867AD3">
      <w:pPr>
        <w:rPr>
          <w:rFonts w:ascii="Calibri Light" w:hAnsi="Calibri Light"/>
          <w:sz w:val="22"/>
        </w:rPr>
      </w:pPr>
      <w:r>
        <w:rPr>
          <w:rFonts w:ascii="Calibri Light" w:hAnsi="Calibri Light"/>
          <w:sz w:val="22"/>
        </w:rPr>
        <w:t>Ce processus d’intervention doit apporter une nouvelle réponse à des situations données auxquelles les disposit</w:t>
      </w:r>
      <w:r w:rsidR="00707DB9">
        <w:rPr>
          <w:rFonts w:ascii="Calibri Light" w:hAnsi="Calibri Light"/>
          <w:sz w:val="22"/>
        </w:rPr>
        <w:t>ifs de droit commun ne sont plu</w:t>
      </w:r>
      <w:r>
        <w:rPr>
          <w:rFonts w:ascii="Calibri Light" w:hAnsi="Calibri Light"/>
          <w:sz w:val="22"/>
        </w:rPr>
        <w:t>s suffisants et pérennes dans le temps.</w:t>
      </w:r>
    </w:p>
    <w:p w:rsidR="000D5604" w:rsidRPr="00867AD3" w:rsidRDefault="000D5604" w:rsidP="00867AD3">
      <w:pPr>
        <w:rPr>
          <w:rFonts w:ascii="Calibri Light" w:hAnsi="Calibri Light"/>
          <w:sz w:val="22"/>
        </w:rPr>
      </w:pPr>
      <w:r>
        <w:rPr>
          <w:rFonts w:ascii="Calibri Light" w:hAnsi="Calibri Light"/>
          <w:sz w:val="22"/>
        </w:rPr>
        <w:t>Il permettra certainement d’expérimenter de nouveaux processus d’interventions</w:t>
      </w:r>
      <w:r w:rsidR="00707DB9">
        <w:rPr>
          <w:rFonts w:ascii="Calibri Light" w:hAnsi="Calibri Light"/>
          <w:sz w:val="22"/>
        </w:rPr>
        <w:t xml:space="preserve"> partenariales</w:t>
      </w:r>
      <w:r>
        <w:rPr>
          <w:rFonts w:ascii="Calibri Light" w:hAnsi="Calibri Light"/>
          <w:sz w:val="22"/>
        </w:rPr>
        <w:t xml:space="preserve"> qui pourront après évaluation être </w:t>
      </w:r>
      <w:r w:rsidR="00707DB9">
        <w:rPr>
          <w:rFonts w:ascii="Calibri Light" w:hAnsi="Calibri Light"/>
          <w:sz w:val="22"/>
        </w:rPr>
        <w:t>reproductibles.</w:t>
      </w:r>
    </w:p>
    <w:p w:rsidR="00867AD3" w:rsidRPr="00867AD3" w:rsidRDefault="00867AD3" w:rsidP="00867AD3">
      <w:pPr>
        <w:rPr>
          <w:rFonts w:ascii="Calibri Light" w:hAnsi="Calibri Light"/>
          <w:sz w:val="22"/>
        </w:rPr>
      </w:pPr>
    </w:p>
    <w:sectPr w:rsidR="00867AD3" w:rsidRPr="00867AD3" w:rsidSect="001E39DF">
      <w:headerReference w:type="default" r:id="rId17"/>
      <w:footerReference w:type="default" r:id="rId18"/>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C43" w:rsidRDefault="000C7C43">
      <w:r>
        <w:separator/>
      </w:r>
    </w:p>
  </w:endnote>
  <w:endnote w:type="continuationSeparator" w:id="0">
    <w:p w:rsidR="000C7C43" w:rsidRDefault="000C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roman"/>
    <w:pitch w:val="default"/>
  </w:font>
  <w:font w:name="Calibri Light">
    <w:altName w:val="Cambria"/>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E9" w:rsidRDefault="008977E9">
    <w:pPr>
      <w:pStyle w:val="Pieddepage"/>
      <w:tabs>
        <w:tab w:val="clear" w:pos="4536"/>
        <w:tab w:val="clear" w:pos="9072"/>
        <w:tab w:val="center" w:pos="1616"/>
        <w:tab w:val="right" w:pos="1846"/>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C43" w:rsidRDefault="000C7C43">
      <w:r>
        <w:separator/>
      </w:r>
    </w:p>
  </w:footnote>
  <w:footnote w:type="continuationSeparator" w:id="0">
    <w:p w:rsidR="000C7C43" w:rsidRDefault="000C7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E9" w:rsidRDefault="00AA5C76">
    <w:pPr>
      <w:pStyle w:val="En-tte"/>
    </w:pPr>
    <w:r>
      <w:rPr>
        <w:noProof/>
      </w:rPr>
      <mc:AlternateContent>
        <mc:Choice Requires="wps">
          <w:drawing>
            <wp:anchor distT="152400" distB="152400" distL="152400" distR="152400" simplePos="0" relativeHeight="251657728" behindDoc="1" locked="0" layoutInCell="1" allowOverlap="1">
              <wp:simplePos x="0" y="0"/>
              <wp:positionH relativeFrom="page">
                <wp:posOffset>7483475</wp:posOffset>
              </wp:positionH>
              <wp:positionV relativeFrom="page">
                <wp:posOffset>10014585</wp:posOffset>
              </wp:positionV>
              <wp:extent cx="65405" cy="163830"/>
              <wp:effectExtent l="0" t="0" r="0" b="0"/>
              <wp:wrapNone/>
              <wp:docPr id="10737418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63830"/>
                      </a:xfrm>
                      <a:prstGeom prst="rect">
                        <a:avLst/>
                      </a:prstGeom>
                      <a:solidFill>
                        <a:srgbClr val="FFFFFF">
                          <a:alpha val="0"/>
                        </a:srgbClr>
                      </a:solidFill>
                      <a:ln w="12700" cap="flat">
                        <a:noFill/>
                        <a:miter lim="400000"/>
                      </a:ln>
                      <a:effectLst/>
                    </wps:spPr>
                    <wps:txbx>
                      <w:txbxContent>
                        <w:p w:rsidR="008977E9" w:rsidRDefault="008977E9">
                          <w:pPr>
                            <w:pStyle w:val="Pieddepage"/>
                          </w:pPr>
                          <w:r>
                            <w:fldChar w:fldCharType="begin"/>
                          </w:r>
                          <w:r>
                            <w:instrText xml:space="preserve"> PAGE </w:instrText>
                          </w:r>
                          <w:r>
                            <w:fldChar w:fldCharType="separate"/>
                          </w:r>
                          <w:r w:rsidR="00B56C10">
                            <w:rPr>
                              <w:noProof/>
                            </w:rPr>
                            <w:t>11</w:t>
                          </w:r>
                          <w:r>
                            <w:fldChar w:fldCharType="end"/>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589.25pt;margin-top:788.55pt;width:5.15pt;height:12.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" stroked="f" strokeweight="1pt">
              <v:fill opacity="0"/>
              <v:stroke miterlimit="4"/>
              <v:path arrowok="t"/>
              <v:textbox inset="0,0,0,0">
                <w:txbxContent>
                  <w:p w:rsidR="008977E9" w:rsidRDefault="008977E9">
                    <w:pPr>
                      <w:pStyle w:val="Pieddepage"/>
                    </w:pPr>
                    <w:r>
                      <w:fldChar w:fldCharType="begin"/>
                    </w:r>
                    <w:r>
                      <w:instrText xml:space="preserve"> PAGE </w:instrText>
                    </w:r>
                    <w:r>
                      <w:fldChar w:fldCharType="separate"/>
                    </w:r>
                    <w:r w:rsidR="00B56C10">
                      <w:rPr>
                        <w:noProof/>
                      </w:rPr>
                      <w:t>11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4D1"/>
    <w:multiLevelType w:val="hybridMultilevel"/>
    <w:tmpl w:val="7278D3D4"/>
    <w:lvl w:ilvl="0" w:tplc="EFFC5D36">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552007"/>
    <w:multiLevelType w:val="hybridMultilevel"/>
    <w:tmpl w:val="A80EB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FD4CA7"/>
    <w:multiLevelType w:val="hybridMultilevel"/>
    <w:tmpl w:val="09B60062"/>
    <w:lvl w:ilvl="0" w:tplc="EFFC5D36">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0B3F23"/>
    <w:multiLevelType w:val="multilevel"/>
    <w:tmpl w:val="E1B80FE8"/>
    <w:styleLink w:val="Tiret"/>
    <w:lvl w:ilvl="0">
      <w:numFmt w:val="bullet"/>
      <w:lvlText w:val="-"/>
      <w:lvlJc w:val="left"/>
      <w:pPr>
        <w:tabs>
          <w:tab w:val="num" w:pos="262"/>
        </w:tabs>
        <w:ind w:left="262" w:hanging="262"/>
      </w:pPr>
      <w:rPr>
        <w:position w:val="4"/>
        <w:u w:val="single"/>
      </w:rPr>
    </w:lvl>
    <w:lvl w:ilvl="1">
      <w:start w:val="1"/>
      <w:numFmt w:val="bullet"/>
      <w:lvlText w:val="-"/>
      <w:lvlJc w:val="left"/>
      <w:pPr>
        <w:tabs>
          <w:tab w:val="num" w:pos="502"/>
        </w:tabs>
        <w:ind w:left="502" w:hanging="262"/>
      </w:pPr>
      <w:rPr>
        <w:position w:val="4"/>
        <w:u w:val="single"/>
      </w:rPr>
    </w:lvl>
    <w:lvl w:ilvl="2">
      <w:start w:val="1"/>
      <w:numFmt w:val="bullet"/>
      <w:lvlText w:val="-"/>
      <w:lvlJc w:val="left"/>
      <w:pPr>
        <w:tabs>
          <w:tab w:val="num" w:pos="742"/>
        </w:tabs>
        <w:ind w:left="742" w:hanging="262"/>
      </w:pPr>
      <w:rPr>
        <w:position w:val="4"/>
        <w:u w:val="single"/>
      </w:rPr>
    </w:lvl>
    <w:lvl w:ilvl="3">
      <w:start w:val="1"/>
      <w:numFmt w:val="bullet"/>
      <w:lvlText w:val="-"/>
      <w:lvlJc w:val="left"/>
      <w:pPr>
        <w:tabs>
          <w:tab w:val="num" w:pos="982"/>
        </w:tabs>
        <w:ind w:left="982" w:hanging="262"/>
      </w:pPr>
      <w:rPr>
        <w:position w:val="4"/>
        <w:u w:val="single"/>
      </w:rPr>
    </w:lvl>
    <w:lvl w:ilvl="4">
      <w:start w:val="1"/>
      <w:numFmt w:val="bullet"/>
      <w:lvlText w:val="-"/>
      <w:lvlJc w:val="left"/>
      <w:pPr>
        <w:tabs>
          <w:tab w:val="num" w:pos="1222"/>
        </w:tabs>
        <w:ind w:left="1222" w:hanging="262"/>
      </w:pPr>
      <w:rPr>
        <w:position w:val="4"/>
        <w:u w:val="single"/>
      </w:rPr>
    </w:lvl>
    <w:lvl w:ilvl="5">
      <w:start w:val="1"/>
      <w:numFmt w:val="bullet"/>
      <w:lvlText w:val="-"/>
      <w:lvlJc w:val="left"/>
      <w:pPr>
        <w:tabs>
          <w:tab w:val="num" w:pos="1462"/>
        </w:tabs>
        <w:ind w:left="1462" w:hanging="262"/>
      </w:pPr>
      <w:rPr>
        <w:position w:val="4"/>
        <w:u w:val="single"/>
      </w:rPr>
    </w:lvl>
    <w:lvl w:ilvl="6">
      <w:start w:val="1"/>
      <w:numFmt w:val="bullet"/>
      <w:lvlText w:val="-"/>
      <w:lvlJc w:val="left"/>
      <w:pPr>
        <w:tabs>
          <w:tab w:val="num" w:pos="1702"/>
        </w:tabs>
        <w:ind w:left="1702" w:hanging="262"/>
      </w:pPr>
      <w:rPr>
        <w:position w:val="4"/>
        <w:u w:val="single"/>
      </w:rPr>
    </w:lvl>
    <w:lvl w:ilvl="7">
      <w:start w:val="1"/>
      <w:numFmt w:val="bullet"/>
      <w:lvlText w:val="-"/>
      <w:lvlJc w:val="left"/>
      <w:pPr>
        <w:tabs>
          <w:tab w:val="num" w:pos="1942"/>
        </w:tabs>
        <w:ind w:left="1942" w:hanging="262"/>
      </w:pPr>
      <w:rPr>
        <w:position w:val="4"/>
        <w:u w:val="single"/>
      </w:rPr>
    </w:lvl>
    <w:lvl w:ilvl="8">
      <w:start w:val="1"/>
      <w:numFmt w:val="bullet"/>
      <w:lvlText w:val="-"/>
      <w:lvlJc w:val="left"/>
      <w:pPr>
        <w:tabs>
          <w:tab w:val="num" w:pos="2182"/>
        </w:tabs>
        <w:ind w:left="2182" w:hanging="262"/>
      </w:pPr>
      <w:rPr>
        <w:position w:val="4"/>
        <w:u w:val="single"/>
      </w:rPr>
    </w:lvl>
  </w:abstractNum>
  <w:abstractNum w:abstractNumId="4">
    <w:nsid w:val="35F40DEB"/>
    <w:multiLevelType w:val="hybridMultilevel"/>
    <w:tmpl w:val="7FE01B38"/>
    <w:lvl w:ilvl="0" w:tplc="EFFC5D36">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0400FBF"/>
    <w:multiLevelType w:val="hybridMultilevel"/>
    <w:tmpl w:val="974E0A60"/>
    <w:lvl w:ilvl="0" w:tplc="040C0001">
      <w:start w:val="1"/>
      <w:numFmt w:val="bullet"/>
      <w:lvlText w:val=""/>
      <w:lvlJc w:val="left"/>
      <w:pPr>
        <w:ind w:left="982" w:hanging="360"/>
      </w:pPr>
      <w:rPr>
        <w:rFonts w:ascii="Symbol" w:hAnsi="Symbol" w:hint="default"/>
      </w:rPr>
    </w:lvl>
    <w:lvl w:ilvl="1" w:tplc="040C0003" w:tentative="1">
      <w:start w:val="1"/>
      <w:numFmt w:val="bullet"/>
      <w:lvlText w:val="o"/>
      <w:lvlJc w:val="left"/>
      <w:pPr>
        <w:ind w:left="1702" w:hanging="360"/>
      </w:pPr>
      <w:rPr>
        <w:rFonts w:ascii="Courier New" w:hAnsi="Courier New" w:cs="Courier New" w:hint="default"/>
      </w:rPr>
    </w:lvl>
    <w:lvl w:ilvl="2" w:tplc="040C0005" w:tentative="1">
      <w:start w:val="1"/>
      <w:numFmt w:val="bullet"/>
      <w:lvlText w:val=""/>
      <w:lvlJc w:val="left"/>
      <w:pPr>
        <w:ind w:left="2422" w:hanging="360"/>
      </w:pPr>
      <w:rPr>
        <w:rFonts w:ascii="Wingdings" w:hAnsi="Wingdings" w:hint="default"/>
      </w:rPr>
    </w:lvl>
    <w:lvl w:ilvl="3" w:tplc="040C0001" w:tentative="1">
      <w:start w:val="1"/>
      <w:numFmt w:val="bullet"/>
      <w:lvlText w:val=""/>
      <w:lvlJc w:val="left"/>
      <w:pPr>
        <w:ind w:left="3142" w:hanging="360"/>
      </w:pPr>
      <w:rPr>
        <w:rFonts w:ascii="Symbol" w:hAnsi="Symbol" w:hint="default"/>
      </w:rPr>
    </w:lvl>
    <w:lvl w:ilvl="4" w:tplc="040C0003" w:tentative="1">
      <w:start w:val="1"/>
      <w:numFmt w:val="bullet"/>
      <w:lvlText w:val="o"/>
      <w:lvlJc w:val="left"/>
      <w:pPr>
        <w:ind w:left="3862" w:hanging="360"/>
      </w:pPr>
      <w:rPr>
        <w:rFonts w:ascii="Courier New" w:hAnsi="Courier New" w:cs="Courier New" w:hint="default"/>
      </w:rPr>
    </w:lvl>
    <w:lvl w:ilvl="5" w:tplc="040C0005" w:tentative="1">
      <w:start w:val="1"/>
      <w:numFmt w:val="bullet"/>
      <w:lvlText w:val=""/>
      <w:lvlJc w:val="left"/>
      <w:pPr>
        <w:ind w:left="4582" w:hanging="360"/>
      </w:pPr>
      <w:rPr>
        <w:rFonts w:ascii="Wingdings" w:hAnsi="Wingdings" w:hint="default"/>
      </w:rPr>
    </w:lvl>
    <w:lvl w:ilvl="6" w:tplc="040C0001" w:tentative="1">
      <w:start w:val="1"/>
      <w:numFmt w:val="bullet"/>
      <w:lvlText w:val=""/>
      <w:lvlJc w:val="left"/>
      <w:pPr>
        <w:ind w:left="5302" w:hanging="360"/>
      </w:pPr>
      <w:rPr>
        <w:rFonts w:ascii="Symbol" w:hAnsi="Symbol" w:hint="default"/>
      </w:rPr>
    </w:lvl>
    <w:lvl w:ilvl="7" w:tplc="040C0003" w:tentative="1">
      <w:start w:val="1"/>
      <w:numFmt w:val="bullet"/>
      <w:lvlText w:val="o"/>
      <w:lvlJc w:val="left"/>
      <w:pPr>
        <w:ind w:left="6022" w:hanging="360"/>
      </w:pPr>
      <w:rPr>
        <w:rFonts w:ascii="Courier New" w:hAnsi="Courier New" w:cs="Courier New" w:hint="default"/>
      </w:rPr>
    </w:lvl>
    <w:lvl w:ilvl="8" w:tplc="040C0005" w:tentative="1">
      <w:start w:val="1"/>
      <w:numFmt w:val="bullet"/>
      <w:lvlText w:val=""/>
      <w:lvlJc w:val="left"/>
      <w:pPr>
        <w:ind w:left="6742" w:hanging="360"/>
      </w:pPr>
      <w:rPr>
        <w:rFonts w:ascii="Wingdings" w:hAnsi="Wingdings" w:hint="default"/>
      </w:rPr>
    </w:lvl>
  </w:abstractNum>
  <w:abstractNum w:abstractNumId="6">
    <w:nsid w:val="51D34CA0"/>
    <w:multiLevelType w:val="hybridMultilevel"/>
    <w:tmpl w:val="667E6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CB5A0A"/>
    <w:multiLevelType w:val="multilevel"/>
    <w:tmpl w:val="47748310"/>
    <w:lvl w:ilvl="0">
      <w:start w:val="1"/>
      <w:numFmt w:val="bullet"/>
      <w:lvlText w:val=""/>
      <w:lvlJc w:val="left"/>
      <w:pPr>
        <w:tabs>
          <w:tab w:val="num" w:pos="262"/>
        </w:tabs>
        <w:ind w:left="262" w:hanging="262"/>
      </w:pPr>
      <w:rPr>
        <w:rFonts w:ascii="Symbol" w:hAnsi="Symbol" w:hint="default"/>
        <w:position w:val="4"/>
        <w:u w:val="single"/>
      </w:rPr>
    </w:lvl>
    <w:lvl w:ilvl="1">
      <w:start w:val="1"/>
      <w:numFmt w:val="bullet"/>
      <w:lvlText w:val="-"/>
      <w:lvlJc w:val="left"/>
      <w:pPr>
        <w:tabs>
          <w:tab w:val="num" w:pos="502"/>
        </w:tabs>
        <w:ind w:left="502" w:hanging="262"/>
      </w:pPr>
      <w:rPr>
        <w:position w:val="4"/>
        <w:u w:val="single"/>
      </w:rPr>
    </w:lvl>
    <w:lvl w:ilvl="2">
      <w:start w:val="1"/>
      <w:numFmt w:val="bullet"/>
      <w:lvlText w:val="-"/>
      <w:lvlJc w:val="left"/>
      <w:pPr>
        <w:tabs>
          <w:tab w:val="num" w:pos="742"/>
        </w:tabs>
        <w:ind w:left="742" w:hanging="262"/>
      </w:pPr>
      <w:rPr>
        <w:position w:val="4"/>
        <w:u w:val="single"/>
      </w:rPr>
    </w:lvl>
    <w:lvl w:ilvl="3">
      <w:start w:val="1"/>
      <w:numFmt w:val="bullet"/>
      <w:lvlText w:val="-"/>
      <w:lvlJc w:val="left"/>
      <w:pPr>
        <w:tabs>
          <w:tab w:val="num" w:pos="982"/>
        </w:tabs>
        <w:ind w:left="982" w:hanging="262"/>
      </w:pPr>
      <w:rPr>
        <w:position w:val="4"/>
        <w:u w:val="single"/>
      </w:rPr>
    </w:lvl>
    <w:lvl w:ilvl="4">
      <w:start w:val="1"/>
      <w:numFmt w:val="bullet"/>
      <w:lvlText w:val="-"/>
      <w:lvlJc w:val="left"/>
      <w:pPr>
        <w:tabs>
          <w:tab w:val="num" w:pos="1222"/>
        </w:tabs>
        <w:ind w:left="1222" w:hanging="262"/>
      </w:pPr>
      <w:rPr>
        <w:position w:val="4"/>
        <w:u w:val="single"/>
      </w:rPr>
    </w:lvl>
    <w:lvl w:ilvl="5">
      <w:start w:val="1"/>
      <w:numFmt w:val="bullet"/>
      <w:lvlText w:val="-"/>
      <w:lvlJc w:val="left"/>
      <w:pPr>
        <w:tabs>
          <w:tab w:val="num" w:pos="1462"/>
        </w:tabs>
        <w:ind w:left="1462" w:hanging="262"/>
      </w:pPr>
      <w:rPr>
        <w:position w:val="4"/>
        <w:u w:val="single"/>
      </w:rPr>
    </w:lvl>
    <w:lvl w:ilvl="6">
      <w:start w:val="1"/>
      <w:numFmt w:val="bullet"/>
      <w:lvlText w:val="-"/>
      <w:lvlJc w:val="left"/>
      <w:pPr>
        <w:tabs>
          <w:tab w:val="num" w:pos="1702"/>
        </w:tabs>
        <w:ind w:left="1702" w:hanging="262"/>
      </w:pPr>
      <w:rPr>
        <w:position w:val="4"/>
        <w:u w:val="single"/>
      </w:rPr>
    </w:lvl>
    <w:lvl w:ilvl="7">
      <w:start w:val="1"/>
      <w:numFmt w:val="bullet"/>
      <w:lvlText w:val="-"/>
      <w:lvlJc w:val="left"/>
      <w:pPr>
        <w:tabs>
          <w:tab w:val="num" w:pos="1942"/>
        </w:tabs>
        <w:ind w:left="1942" w:hanging="262"/>
      </w:pPr>
      <w:rPr>
        <w:position w:val="4"/>
        <w:u w:val="single"/>
      </w:rPr>
    </w:lvl>
    <w:lvl w:ilvl="8">
      <w:start w:val="1"/>
      <w:numFmt w:val="bullet"/>
      <w:lvlText w:val="-"/>
      <w:lvlJc w:val="left"/>
      <w:pPr>
        <w:tabs>
          <w:tab w:val="num" w:pos="2182"/>
        </w:tabs>
        <w:ind w:left="2182" w:hanging="262"/>
      </w:pPr>
      <w:rPr>
        <w:position w:val="4"/>
        <w:u w:val="single"/>
      </w:rPr>
    </w:lvl>
  </w:abstractNum>
  <w:abstractNum w:abstractNumId="8">
    <w:nsid w:val="65F66C53"/>
    <w:multiLevelType w:val="multilevel"/>
    <w:tmpl w:val="FAA2DB5E"/>
    <w:lvl w:ilvl="0">
      <w:start w:val="1"/>
      <w:numFmt w:val="bullet"/>
      <w:lvlText w:val="-"/>
      <w:lvlJc w:val="left"/>
      <w:pPr>
        <w:tabs>
          <w:tab w:val="num" w:pos="262"/>
        </w:tabs>
        <w:ind w:left="262" w:hanging="262"/>
      </w:pPr>
      <w:rPr>
        <w:position w:val="4"/>
        <w:u w:val="single"/>
      </w:rPr>
    </w:lvl>
    <w:lvl w:ilvl="1">
      <w:start w:val="1"/>
      <w:numFmt w:val="bullet"/>
      <w:lvlText w:val="-"/>
      <w:lvlJc w:val="left"/>
      <w:pPr>
        <w:tabs>
          <w:tab w:val="num" w:pos="502"/>
        </w:tabs>
        <w:ind w:left="502" w:hanging="262"/>
      </w:pPr>
      <w:rPr>
        <w:position w:val="4"/>
        <w:u w:val="single"/>
      </w:rPr>
    </w:lvl>
    <w:lvl w:ilvl="2">
      <w:start w:val="1"/>
      <w:numFmt w:val="bullet"/>
      <w:lvlText w:val="-"/>
      <w:lvlJc w:val="left"/>
      <w:pPr>
        <w:tabs>
          <w:tab w:val="num" w:pos="742"/>
        </w:tabs>
        <w:ind w:left="742" w:hanging="262"/>
      </w:pPr>
      <w:rPr>
        <w:position w:val="4"/>
        <w:u w:val="single"/>
      </w:rPr>
    </w:lvl>
    <w:lvl w:ilvl="3">
      <w:start w:val="1"/>
      <w:numFmt w:val="bullet"/>
      <w:lvlText w:val="-"/>
      <w:lvlJc w:val="left"/>
      <w:pPr>
        <w:tabs>
          <w:tab w:val="num" w:pos="982"/>
        </w:tabs>
        <w:ind w:left="982" w:hanging="262"/>
      </w:pPr>
      <w:rPr>
        <w:position w:val="4"/>
        <w:u w:val="single"/>
      </w:rPr>
    </w:lvl>
    <w:lvl w:ilvl="4">
      <w:start w:val="1"/>
      <w:numFmt w:val="bullet"/>
      <w:lvlText w:val="-"/>
      <w:lvlJc w:val="left"/>
      <w:pPr>
        <w:tabs>
          <w:tab w:val="num" w:pos="1222"/>
        </w:tabs>
        <w:ind w:left="1222" w:hanging="262"/>
      </w:pPr>
      <w:rPr>
        <w:position w:val="4"/>
        <w:u w:val="single"/>
      </w:rPr>
    </w:lvl>
    <w:lvl w:ilvl="5">
      <w:start w:val="1"/>
      <w:numFmt w:val="bullet"/>
      <w:lvlText w:val="-"/>
      <w:lvlJc w:val="left"/>
      <w:pPr>
        <w:tabs>
          <w:tab w:val="num" w:pos="1462"/>
        </w:tabs>
        <w:ind w:left="1462" w:hanging="262"/>
      </w:pPr>
      <w:rPr>
        <w:position w:val="4"/>
        <w:u w:val="single"/>
      </w:rPr>
    </w:lvl>
    <w:lvl w:ilvl="6">
      <w:start w:val="1"/>
      <w:numFmt w:val="bullet"/>
      <w:lvlText w:val="-"/>
      <w:lvlJc w:val="left"/>
      <w:pPr>
        <w:tabs>
          <w:tab w:val="num" w:pos="1702"/>
        </w:tabs>
        <w:ind w:left="1702" w:hanging="262"/>
      </w:pPr>
      <w:rPr>
        <w:position w:val="4"/>
        <w:u w:val="single"/>
      </w:rPr>
    </w:lvl>
    <w:lvl w:ilvl="7">
      <w:start w:val="1"/>
      <w:numFmt w:val="bullet"/>
      <w:lvlText w:val="-"/>
      <w:lvlJc w:val="left"/>
      <w:pPr>
        <w:tabs>
          <w:tab w:val="num" w:pos="1942"/>
        </w:tabs>
        <w:ind w:left="1942" w:hanging="262"/>
      </w:pPr>
      <w:rPr>
        <w:position w:val="4"/>
        <w:u w:val="single"/>
      </w:rPr>
    </w:lvl>
    <w:lvl w:ilvl="8">
      <w:start w:val="1"/>
      <w:numFmt w:val="bullet"/>
      <w:lvlText w:val="-"/>
      <w:lvlJc w:val="left"/>
      <w:pPr>
        <w:tabs>
          <w:tab w:val="num" w:pos="2182"/>
        </w:tabs>
        <w:ind w:left="2182" w:hanging="262"/>
      </w:pPr>
      <w:rPr>
        <w:position w:val="4"/>
        <w:u w:val="single"/>
      </w:rPr>
    </w:lvl>
  </w:abstractNum>
  <w:num w:numId="1">
    <w:abstractNumId w:val="8"/>
  </w:num>
  <w:num w:numId="2">
    <w:abstractNumId w:val="3"/>
  </w:num>
  <w:num w:numId="3">
    <w:abstractNumId w:val="1"/>
  </w:num>
  <w:num w:numId="4">
    <w:abstractNumId w:val="5"/>
  </w:num>
  <w:num w:numId="5">
    <w:abstractNumId w:val="2"/>
  </w:num>
  <w:num w:numId="6">
    <w:abstractNumId w:val="0"/>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43"/>
    <w:rsid w:val="00016009"/>
    <w:rsid w:val="00020289"/>
    <w:rsid w:val="000851B2"/>
    <w:rsid w:val="000A308B"/>
    <w:rsid w:val="000C7C43"/>
    <w:rsid w:val="000D5604"/>
    <w:rsid w:val="000D75E6"/>
    <w:rsid w:val="00117FAC"/>
    <w:rsid w:val="001326F4"/>
    <w:rsid w:val="00186674"/>
    <w:rsid w:val="00186B8C"/>
    <w:rsid w:val="001A3FFA"/>
    <w:rsid w:val="001A661E"/>
    <w:rsid w:val="001E2B13"/>
    <w:rsid w:val="001E39DF"/>
    <w:rsid w:val="0023194D"/>
    <w:rsid w:val="00253F0F"/>
    <w:rsid w:val="002B16DF"/>
    <w:rsid w:val="002B17E2"/>
    <w:rsid w:val="002C2D40"/>
    <w:rsid w:val="002F75EC"/>
    <w:rsid w:val="0033453D"/>
    <w:rsid w:val="0033796A"/>
    <w:rsid w:val="00360413"/>
    <w:rsid w:val="00376F36"/>
    <w:rsid w:val="003B4C67"/>
    <w:rsid w:val="003D6B3C"/>
    <w:rsid w:val="00417976"/>
    <w:rsid w:val="00421D0E"/>
    <w:rsid w:val="0045322D"/>
    <w:rsid w:val="004549C9"/>
    <w:rsid w:val="00474E0A"/>
    <w:rsid w:val="00480F17"/>
    <w:rsid w:val="004C7340"/>
    <w:rsid w:val="004E2BCB"/>
    <w:rsid w:val="004E35A0"/>
    <w:rsid w:val="00554568"/>
    <w:rsid w:val="00586E5D"/>
    <w:rsid w:val="005A1073"/>
    <w:rsid w:val="005B0B06"/>
    <w:rsid w:val="005E11D4"/>
    <w:rsid w:val="005F76B9"/>
    <w:rsid w:val="006601F0"/>
    <w:rsid w:val="0066029B"/>
    <w:rsid w:val="00674128"/>
    <w:rsid w:val="006A71E4"/>
    <w:rsid w:val="00707DB9"/>
    <w:rsid w:val="007111E0"/>
    <w:rsid w:val="007233BC"/>
    <w:rsid w:val="00731425"/>
    <w:rsid w:val="00733EDD"/>
    <w:rsid w:val="0075064A"/>
    <w:rsid w:val="00775CAE"/>
    <w:rsid w:val="007C6AE8"/>
    <w:rsid w:val="007D69A0"/>
    <w:rsid w:val="007E6BBC"/>
    <w:rsid w:val="0083351B"/>
    <w:rsid w:val="00833913"/>
    <w:rsid w:val="00845154"/>
    <w:rsid w:val="00867AD3"/>
    <w:rsid w:val="00870940"/>
    <w:rsid w:val="008977E9"/>
    <w:rsid w:val="008B5BC7"/>
    <w:rsid w:val="008C2F88"/>
    <w:rsid w:val="009A2374"/>
    <w:rsid w:val="009E6146"/>
    <w:rsid w:val="00A535C0"/>
    <w:rsid w:val="00A668C8"/>
    <w:rsid w:val="00A70D72"/>
    <w:rsid w:val="00AA5C76"/>
    <w:rsid w:val="00AB603C"/>
    <w:rsid w:val="00AC2636"/>
    <w:rsid w:val="00AE0DA7"/>
    <w:rsid w:val="00AE0F31"/>
    <w:rsid w:val="00AF24B7"/>
    <w:rsid w:val="00B21D43"/>
    <w:rsid w:val="00B56C10"/>
    <w:rsid w:val="00B63494"/>
    <w:rsid w:val="00B672BE"/>
    <w:rsid w:val="00BC3CB2"/>
    <w:rsid w:val="00C26012"/>
    <w:rsid w:val="00C26C9C"/>
    <w:rsid w:val="00C3279F"/>
    <w:rsid w:val="00C51BD0"/>
    <w:rsid w:val="00D0604F"/>
    <w:rsid w:val="00D33562"/>
    <w:rsid w:val="00D34BFF"/>
    <w:rsid w:val="00D709CE"/>
    <w:rsid w:val="00D81AC9"/>
    <w:rsid w:val="00DA631F"/>
    <w:rsid w:val="00DD5663"/>
    <w:rsid w:val="00E057FC"/>
    <w:rsid w:val="00E211E6"/>
    <w:rsid w:val="00E4521F"/>
    <w:rsid w:val="00E7191E"/>
    <w:rsid w:val="00E921D2"/>
    <w:rsid w:val="00ED52EB"/>
    <w:rsid w:val="00EF040C"/>
    <w:rsid w:val="00F0146E"/>
    <w:rsid w:val="00F70E49"/>
    <w:rsid w:val="00FD5AB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7AD3"/>
    <w:pPr>
      <w:suppressAutoHyphens/>
    </w:pPr>
    <w:rPr>
      <w:rFonts w:hAnsi="Arial Unicode MS" w:cs="Arial Unicode MS"/>
      <w:color w:val="000000"/>
      <w:sz w:val="24"/>
      <w:szCs w:val="24"/>
      <w:u w:color="00000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styleId="Pieddepage">
    <w:name w:val="footer"/>
    <w:pPr>
      <w:tabs>
        <w:tab w:val="center" w:pos="4536"/>
        <w:tab w:val="right" w:pos="9072"/>
      </w:tabs>
      <w:suppressAutoHyphens/>
    </w:pPr>
    <w:rPr>
      <w:rFonts w:hAnsi="Arial Unicode MS" w:cs="Arial Unicode MS"/>
      <w:color w:val="000000"/>
      <w:sz w:val="24"/>
      <w:szCs w:val="24"/>
      <w:u w:color="000000"/>
    </w:rPr>
  </w:style>
  <w:style w:type="numbering" w:customStyle="1" w:styleId="Tiret">
    <w:name w:val="Tiret"/>
    <w:pPr>
      <w:numPr>
        <w:numId w:val="2"/>
      </w:numPr>
    </w:pPr>
  </w:style>
  <w:style w:type="paragraph" w:styleId="Textedebulles">
    <w:name w:val="Balloon Text"/>
    <w:basedOn w:val="Normal"/>
    <w:link w:val="TextedebullesCar"/>
    <w:uiPriority w:val="99"/>
    <w:semiHidden/>
    <w:unhideWhenUsed/>
    <w:rsid w:val="00C51BD0"/>
    <w:rPr>
      <w:rFonts w:ascii="Tahoma" w:hAnsi="Tahoma" w:cs="Tahoma"/>
      <w:sz w:val="16"/>
      <w:szCs w:val="16"/>
    </w:rPr>
  </w:style>
  <w:style w:type="character" w:customStyle="1" w:styleId="TextedebullesCar">
    <w:name w:val="Texte de bulles Car"/>
    <w:basedOn w:val="Policepardfaut"/>
    <w:link w:val="Textedebulles"/>
    <w:uiPriority w:val="99"/>
    <w:semiHidden/>
    <w:rsid w:val="00C51BD0"/>
    <w:rPr>
      <w:rFonts w:ascii="Tahoma" w:hAnsi="Tahoma" w:cs="Tahoma"/>
      <w:color w:val="000000"/>
      <w:sz w:val="16"/>
      <w:szCs w:val="16"/>
      <w:u w:color="000000"/>
      <w:lang w:eastAsia="en-US"/>
    </w:rPr>
  </w:style>
  <w:style w:type="paragraph" w:styleId="Paragraphedeliste">
    <w:name w:val="List Paragraph"/>
    <w:basedOn w:val="Normal"/>
    <w:uiPriority w:val="34"/>
    <w:qFormat/>
    <w:rsid w:val="005545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7AD3"/>
    <w:pPr>
      <w:suppressAutoHyphens/>
    </w:pPr>
    <w:rPr>
      <w:rFonts w:hAnsi="Arial Unicode MS" w:cs="Arial Unicode MS"/>
      <w:color w:val="000000"/>
      <w:sz w:val="24"/>
      <w:szCs w:val="24"/>
      <w:u w:color="00000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styleId="Pieddepage">
    <w:name w:val="footer"/>
    <w:pPr>
      <w:tabs>
        <w:tab w:val="center" w:pos="4536"/>
        <w:tab w:val="right" w:pos="9072"/>
      </w:tabs>
      <w:suppressAutoHyphens/>
    </w:pPr>
    <w:rPr>
      <w:rFonts w:hAnsi="Arial Unicode MS" w:cs="Arial Unicode MS"/>
      <w:color w:val="000000"/>
      <w:sz w:val="24"/>
      <w:szCs w:val="24"/>
      <w:u w:color="000000"/>
    </w:rPr>
  </w:style>
  <w:style w:type="numbering" w:customStyle="1" w:styleId="Tiret">
    <w:name w:val="Tiret"/>
    <w:pPr>
      <w:numPr>
        <w:numId w:val="2"/>
      </w:numPr>
    </w:pPr>
  </w:style>
  <w:style w:type="paragraph" w:styleId="Textedebulles">
    <w:name w:val="Balloon Text"/>
    <w:basedOn w:val="Normal"/>
    <w:link w:val="TextedebullesCar"/>
    <w:uiPriority w:val="99"/>
    <w:semiHidden/>
    <w:unhideWhenUsed/>
    <w:rsid w:val="00C51BD0"/>
    <w:rPr>
      <w:rFonts w:ascii="Tahoma" w:hAnsi="Tahoma" w:cs="Tahoma"/>
      <w:sz w:val="16"/>
      <w:szCs w:val="16"/>
    </w:rPr>
  </w:style>
  <w:style w:type="character" w:customStyle="1" w:styleId="TextedebullesCar">
    <w:name w:val="Texte de bulles Car"/>
    <w:basedOn w:val="Policepardfaut"/>
    <w:link w:val="Textedebulles"/>
    <w:uiPriority w:val="99"/>
    <w:semiHidden/>
    <w:rsid w:val="00C51BD0"/>
    <w:rPr>
      <w:rFonts w:ascii="Tahoma" w:hAnsi="Tahoma" w:cs="Tahoma"/>
      <w:color w:val="000000"/>
      <w:sz w:val="16"/>
      <w:szCs w:val="16"/>
      <w:u w:color="000000"/>
      <w:lang w:eastAsia="en-US"/>
    </w:rPr>
  </w:style>
  <w:style w:type="paragraph" w:styleId="Paragraphedeliste">
    <w:name w:val="List Paragraph"/>
    <w:basedOn w:val="Normal"/>
    <w:uiPriority w:val="34"/>
    <w:qFormat/>
    <w:rsid w:val="00554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69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11</Pages>
  <Words>2258</Words>
  <Characters>12422</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Marianne-Baillaud</dc:creator>
  <cp:lastModifiedBy>Laurent Gonzalez</cp:lastModifiedBy>
  <cp:revision>22</cp:revision>
  <cp:lastPrinted>2014-10-09T12:00:00Z</cp:lastPrinted>
  <dcterms:created xsi:type="dcterms:W3CDTF">2014-10-10T08:52:00Z</dcterms:created>
  <dcterms:modified xsi:type="dcterms:W3CDTF">2014-10-15T15:21:00Z</dcterms:modified>
</cp:coreProperties>
</file>